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CF7106" w:rsidRDefault="00CF7106" w:rsidP="00CF7106">
      <w:pPr>
        <w:jc w:val="center"/>
        <w:rPr>
          <w:rFonts w:ascii="Times New Roman" w:hAnsi="Times New Roman" w:cs="Times New Roman"/>
          <w:b/>
        </w:rPr>
      </w:pPr>
      <w:r w:rsidRPr="00CF7106">
        <w:rPr>
          <w:rFonts w:ascii="Times New Roman" w:hAnsi="Times New Roman" w:cs="Times New Roman"/>
          <w:b/>
        </w:rPr>
        <w:t>План ку</w:t>
      </w:r>
      <w:r w:rsidR="00FD0DE3">
        <w:rPr>
          <w:rFonts w:ascii="Times New Roman" w:hAnsi="Times New Roman" w:cs="Times New Roman"/>
          <w:b/>
        </w:rPr>
        <w:t>льтурно-массовых мероприятий с 22</w:t>
      </w:r>
      <w:r w:rsidR="006907E3">
        <w:rPr>
          <w:rFonts w:ascii="Times New Roman" w:hAnsi="Times New Roman" w:cs="Times New Roman"/>
          <w:b/>
        </w:rPr>
        <w:t xml:space="preserve"> по 2</w:t>
      </w:r>
      <w:r w:rsidR="00FD0DE3">
        <w:rPr>
          <w:rFonts w:ascii="Times New Roman" w:hAnsi="Times New Roman" w:cs="Times New Roman"/>
          <w:b/>
        </w:rPr>
        <w:t>8</w:t>
      </w:r>
      <w:r w:rsidRPr="00CF7106">
        <w:rPr>
          <w:rFonts w:ascii="Times New Roman" w:hAnsi="Times New Roman" w:cs="Times New Roman"/>
          <w:b/>
        </w:rPr>
        <w:t xml:space="preserve"> ноября 2021 г.</w:t>
      </w:r>
    </w:p>
    <w:p w:rsidR="00CF7106" w:rsidRPr="00CF7106" w:rsidRDefault="00CF7106" w:rsidP="00CF7106">
      <w:pPr>
        <w:jc w:val="right"/>
        <w:rPr>
          <w:rFonts w:ascii="Times New Roman" w:hAnsi="Times New Roman" w:cs="Times New Roman"/>
          <w:i/>
        </w:rPr>
      </w:pPr>
      <w:r w:rsidRPr="00CF7106">
        <w:rPr>
          <w:rFonts w:ascii="Times New Roman" w:hAnsi="Times New Roman" w:cs="Times New Roman"/>
          <w:i/>
        </w:rPr>
        <w:t>проект</w:t>
      </w:r>
    </w:p>
    <w:tbl>
      <w:tblPr>
        <w:tblW w:w="158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422"/>
        <w:gridCol w:w="2469"/>
        <w:gridCol w:w="2603"/>
        <w:gridCol w:w="2126"/>
        <w:gridCol w:w="3544"/>
        <w:gridCol w:w="1657"/>
        <w:gridCol w:w="1589"/>
      </w:tblGrid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пп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и </w:t>
            </w:r>
          </w:p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Место проведения (О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ганизатор)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Форма проведения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(конференция/форум, встреча с гражданами, акция, церемония, 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ствие/парад,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терактивное меропри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тие (квесты, игры, флешмобы), ярмарки/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стивали и т.п., соревнов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ния/спортивные события, концерт/показ спекта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ля/кинопоказ и т.п., сем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нар/мастер-класс, круглый стол/дискуссия, другое)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Краткий анонс меропри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тия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Категории участников мероприятия, возрастное ограничение (0+, 6+, 12+, 16+, 18+)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Платно/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22.11.21 (Пн)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«Говорите мамам нежные слова» - По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тический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рафон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«Восток» https://vk.com/dk_vostok_the_best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#ОМ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Выставка-трансформер "Добрых рук мастера"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лиотека-филиал № 16 им. Н. И. Подл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выставке будут представл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 авторск</w:t>
            </w:r>
            <w:bookmarkStart w:id="0" w:name="_GoBack"/>
            <w:bookmarkEnd w:id="0"/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ие куклы. где мастера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дут дебютировать сразу в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 сложной теме, как скульптура (лепка из полимерной глины),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здание прически из нат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ральных волос (шерстяной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хер), роспись лица, пошив одежды, аксессуаров и даже обуви.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«О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крытка для мамы»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«Централизованная библиотечная система городского округа Сы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рань»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Центральная детская библиотека им. А.П. Гайдара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посвящено  Дню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тери. Мастер-класс спосо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ствует формированию и укреплению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мейных традиций. Под руково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ством библиотекаря, открытку в технике скрапб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кинг, подберут пословицы и стихи для поздравл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ния.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«Самое важное слово на свете» - концертно-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тематическое меропр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ятие, посвящённое Дню матери.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Детская библиотека-филиал №16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им.Н.И.Подлесово (пр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водит Филиал ДК «Авангард»)</w:t>
            </w:r>
            <w:r w:rsidRPr="00364A8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Ведущие из теа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ральной студии «Риск» расскажут о своём отнош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нии к маме, о зн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чении в жизни каждого ребёнка, а творческие коллективы дома культуры «Ава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гард»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здравят всех матерей с этим прекрасным праздником: студия эстрадного вокала «Fоrte  Kids», и «Апельсин» кружок 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гинального жанра «ЗаЗеркалье», студия «Риск»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«Мамочке в подарок» - Мастер-класс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товлению подарка маме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«Восток»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изготовлению подарка маме #СделайПодаро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Самое важное слово на свете» - концертно-тематическое меропр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ятие, посвящённое Дню матери.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библиотека-филиал №16 им.Н.И.Подлесовой (ДК "Ава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концертно-тематическая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Никакими материальными бл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гами нельзя измерить то, на что спосо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мать ради своего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бенка. Она может простить ему все, оправдать любой его поступок. Поэтому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 праздник, как День матери, является не только самым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красным, он еще жизненно нео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ходим для нашего общества.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дущие из театральной студии «Риск» расскажут о своём отнош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к маме, о значении в жизни каждого ребёнка, а творческие коллективы дома культуры «Ава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гард» поздравят всех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 с этим прекрасным праздн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ком:  Народный ансамбль бального 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ца «Улыбка»,  вокальный ансамбль «Fоrte  Kids», хоре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графический коллектив «Грация», кружок 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гинального жанра «ЗаЗеркалье».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юго-западного микрорайона,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Литературно-музыкальная композ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ция «Тепло сердец для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люб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мых мам!»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 ДО ДШИ № 1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данном 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приятии примут участие учащиеся музыкально – театрального и хорового отдел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ний ДШИ, участники Обра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цовых художественных коллективов «Кошкин дом» и «Весна». Дети подарят своим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 не только добрые слова и улыбки, но множ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 подарков, сдела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своими руками, и специально подгото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ленные концер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ные номера.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"Браслет для мамы"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«Централизованная библиотечная система городского округа Сы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рань»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Детская библиотека-филиал № 16 им. Н.И. Подлесовой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посвящено  Дню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тери. Мастер-класс спосо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ствует формированию и укреплению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мейных традиций. Под руково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ством библиотекаря, дети смаст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рят браслет для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 в технике плет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из бусин и лент.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"Аппликация" - абон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мент ДПТ (дистанц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онно)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ДХШ им. И.П. Тимоше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детей навыкам работы с бумагой, ножницами, клеем и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ставлением тематической комп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зиции.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364A8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акции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Вконтакте, инстаграм https://vk.com/public119707536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364A8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#ОМ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ме_63,  Мастер-класс по изгото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лению подарка маме #СделайП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дарокМаме_63, Фотогр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фии/видеоролики о вручении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дарка маме #ПодариПодарокМ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«Мир начинается с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мы» 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«Авангард»  https://vk.com/filial_dk_avangard https://ok.ru/predmetomd https://www.instagram.com/dkavangard/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поэтическом марафоне пригл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шаем принять участие в все, кто хочет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здравить стихами о маме, самую главную женщину в жизни.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Поэтический марафон #ОМаме_63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ственный»  https://vk.com/dkcentr 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Стихи, посвященные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рогим и любимым мамам прозвучат в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лайн-формате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товлению подарка маме #СделайПодарок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Филиал ДК «Худож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ственный» https://vk.com/dkcentr 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Каждый ребенок сможет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нять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участие в мастер – классе и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полнить, а в последующем под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рить подарок маме, сделанный своими руками.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фии/видеоро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лики о вручении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дарка маме #ПодариПодарокМ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ственный»  https://vk.com/dkcentr 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Участникам предлагается выст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вить в соц. сети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тографии или видеорол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 о вручении подарка маме.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history="1"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https://vk.com/stroitel7 (ДК "Стро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тель")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товлению подарка маме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https://vk.com/stroitel7 (ДК "Стро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тель")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фии/видеоролики о вручении подарка маме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https://vk.com/stroitel7 (ДК "Стро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</w:t>
              </w:r>
              <w:r w:rsidRPr="00364A8B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тель")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«Нашим мамам посв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щается» - выставка ДПИ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с.Рамено (ДК им.М.Жукова)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ДПИ ко Дню матери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2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23.11.21 (Вт)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10.15 - 11.00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"Найди логику!" -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теллектуально-развлекательная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К. Маркса 104  (ДК "Ава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Найди логику» — это первое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теллектуальная программа , в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тором ведущий проверяет сообр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зительность и логичность пригл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шенных гостей. Обычно парни любят смеяться на тему женской логики, про это придумано множ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 шуток, но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перь им придется об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ъ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единиться с противоположным полом, чтобы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играть в битве умов. В программу приглашаются 2 команды студентов.  По оконч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игры никто не останется 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нодушным.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студенты СПК,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 по защите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формации "Вместе за лучший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ходе проведения 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приятия дети должны научиться делать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лее безопасным и поле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ным свое общение в Интернете и иных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формационно- телекоммуникац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онных сетях.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 поможет научиться кр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тически относиться к сообщен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ям и иной информации, распространяемой в сетях Инте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нет. Хронометраж: 40 минут.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дек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ративно-прикладному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честву "Сердечко для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проведёт руковод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 кружка дек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ративно-прикладного творчества "Рук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дельница" М.Ф.Савельева. У ребят будет отличная возможность см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стерить своими рук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подарок для мамы в виде сердечка.  Хр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нометраж: 60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«Маме с любовью»- Фотографии/ видеор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лики о вручении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дарка маме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«Восток» https://vk.com/dk_vostok_the_best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Фотографии/видеоролики о вруч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подарка маме #ПодариПод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рокМаме_63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«Подарим маме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пельку тепла» -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стер-класс по декор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тивно-прикладному творчеству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«Восток»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изготовлению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здравительной открытки ко Дню матери от Руководителя ИЗОст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дии «Акварель» и библиотеки- филиала № 12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13.00 - 13.40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Литературная экспед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ция "Веселая страна Николая Носова"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СОШ №19 (МБУ "ЦБС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родского округа Сызрань",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лиотека-филиал № 4)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Мероприятие, посвященное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честву Н. Носова. В ходе меропр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ятия юные читат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  поучаствуют в конкурсах и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део-викторине по его произв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дениям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13.00 - 13.40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Литературный квест "У Николая Носова в го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тях"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лиотека-филиал № 16 им. Н. И. Подл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Мероприятие, посвященное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честву Н. Носова. Детям будет предложено отгадать произвед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детского писателя по извес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ным цит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там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13.00 - 14.00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 "Под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рим маме капельку тепла"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"Восток"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изготовлению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здравительной открытки ко Дню матери от Руководителя ИЗОст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дии "Акварель" и библиотеки-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лиала № 12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Интерактивная игра  "Тёмная сторона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тернета"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познакомит с признаками злоупотребления  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опытностью и доверчивостью пользователей,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пытками вовлечения их в прот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воправную и иную антиобщ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ственную 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тельность. Научит распознавать манипулятивные техники, используемые при подаче рекламной и иной информ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анализировать степень достове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информации и по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линность ее источников. Хронометраж: 40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Молодёжь, 15+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рук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делию - мастер-класс с использованием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риала участника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ственный"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мастер-класс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 - класс проводит руков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дитель Народного театра моды "С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луэт" - Коваленко К.Р.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участники коллектива,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Билет/100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«О маме»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№3» (https://vk.com/public80138288 )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 с стихотвор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нием о маме #ОМаме_63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Поэтический марафон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Группа Вконтакте: https://vk.com/makarazhykovaДК п.Новокашпирский им.М.Жукова 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Творческий мастер-класс «Сделай подарок маме».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№3» (https://vk.com/public801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38288 )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 с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стер-классом по изготовлению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дарка «своими руками» #СделайПодарокМ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«Портрет моей мамы» - выставка рисунков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«Горизонт»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рисунков 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24.11.21 (Ср)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кинофильма "Медвежонок Бамси и дракон"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кинопоказ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100/150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мультфильмов ко Дню друзей "Мул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ти-пульти"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мультфил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мов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Демонстрация мультфильмов,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казывающих на сколько 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 в жизни иметь хороших др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зей.                                  Хрон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метраж: 60 минут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12.20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кинофильма "Кощей. Начало". (мультфильм, прик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чения, фэнтези) 6+, 90 минут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кинопоказ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100/150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кинофильма "Друг на продажу" (комедия) 16+, 102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нуты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кинопоказ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"Горькие плоды "сла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кой" жизни" - познав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тельная программа о ЗОЖ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ственный"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познавательная програ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познавательная программа о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вилах пожарной безопасн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студенты,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15.00 - 16.38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Видеотрансляция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церта Московской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нии. Презентация нового альбома NEWBORN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Виртуальный концер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ный зал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им. А.Н.Толстого»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Видеотрансляция конце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Вадим Эйленкриг (труба)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Eilenkrig Crew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Дмитрий Илугдин (фо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тепиано)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Виталий Эпов (ударные)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Армен Мкртычян (бас-гитара)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Константин Сафьянов (сакс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фон, флейта)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Специальный го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ти: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Тимур Родригез (вокал)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Эльмира Кал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муллина (вокал)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Рейньер Фромета (перку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сия)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ПРОГРАММЕ: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Презентация нового альбома NEWBORN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 , 12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кинофильма "Кощей. Начало". (мультфильм, прик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чения, фэнтези) 6+, 90 минут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кинопоказ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100/150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 в рамках Всероссийского наро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проекта "Кин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урок в школах России"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"Строитель"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киноурок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18.00 - 20.00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Юбилейный концерт солистки МБУ "ЦМ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иК"                                                               "25 лет: ОТ  СЕРДЦА  К  СЕРДЦУ"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"Драматич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им. А. Н. Толстого"                                                                                         (МБУ "Центр музыкал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искусства и культ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Талантливая концертирующая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вица  солистка Центра музыкал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кусства и культуры ЕЛЕНА  АНДРЕЕНКОВА приглашает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клонников классического певч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 искусства  24 ноября в Др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матический театр имени А.Н. То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стого на свой юбилейный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церт "25 лет: ОТ  СЕРДЦА  К  СЕР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ЦУ" .                                                  Елена Павловна Андрее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кова - это яркая и артистичная певица, обл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дательница редкого по кр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соте и силе колоратурного ме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цо-сопрано. Она хорошо известна всем любителям оперного иску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 города Сызрань. На протяж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многих лет Елена Андреенк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 ведет активную концер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но-просветительскую деятельность, восхищая слуш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телей яркостью голоса, проникновенностью обр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зов и эмоциональностью исполн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ния.                                                          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Калейдоскоп самой кр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сивой и романтичной мировой и отеч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ственной вокальной музыки, «ж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 звук», профессионализм и 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кренние эмоции подарят зрителям блистательная Елена Андреенкова и муниципальные творческие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лективы г.Сызрань.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                           100 - 200 руб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19.00 - 20.42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кинофильма "Друг на продажу" (комедия) 16+, 102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нуты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кинопоказ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19.00 - 20.45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Выездное меропри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тие в г. Вольск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"Сказ про Федота-стрельца, удалого молодца" Л. Филатов,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Драматический театр г. Вольск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 Федота-стрельца, удалого молодца» — искрометная сатир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ческая пьеса по мотивам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народной сказки «Поди туда - не знаю куда, прин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 то, не знаю что».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Очень многие строки пьесы раз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браны на афоризмы и ане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доты и стали крылатыми фразами, кот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рые на слуху практически у ка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 человека не зав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симо от того, читал он это произведение или нет.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Стихотворный текст настолько прост и в то же время богат на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разы, что герои пьесы вполне ос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заемо, ловко и полнокровно 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стают перед мысленным взором чит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теля.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 Вольска,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Платно. Цена: 250 руб. – 350 руб. Онлайн касса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атра – http://quicktickets.ru/syzran-dramaticheskij-teatr-tolstogo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#СделайПодарокМ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 Мастер-класс по изгото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лению подарка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п.Новокашпирский им.М.Жукова https://vk.com/makarazhykova 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https://twitter.com/WJPi9lA0EiwaYsN   https://www.instagram.com/dkmakarazhukova/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изготовлению подарка маме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лайн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товлению подарка маме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Группа Вконтакте: https://vk.com/makarazhykovaДК п.Новокашпирский им.М.Жукова 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09.00 - 18.00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"Моя любимая мама" - выставка рисунков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ственный"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детских рису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25.11.21 (Чт)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10.00 - 10.30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 с комментари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сказки Н. Носова "Незнайка в Солнечном городе"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 "Детский сад" ГБОУ СОШ №12 (МБУ "ЦБС городского округа Сы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рань", Детская библи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тека-филиал № 15)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по продв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жению и актуализации творчества Н. Н. 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сова в рамках международной 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 "Читаем книги Николая Нос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ва"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«Сувенир для мамы» - Мастер-класс по дек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ративно-прикладному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честву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 https://vk.com/makarazhykova  https://twitter.com/WJPi9lA0EiwaYsN   https://www.instagram.com/dkmakarazhukova/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от руководителя Народной самодеятельной 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дии «Истоки» А.А.Хайровой.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«Любимой маме» -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деоролик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«Восток» https://vk.com/dk_vostok_the_best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Видеоролик, посвяще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Дню матери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товлению подарка маме «Корзиночка»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ДМО (ДК «Авангард»)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изготовлению корзиночки от руководителя кружка ДПИ «Разн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цветный мир»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хановой Т.А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Сказка "Богатырская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ла". (г. Тольятти), спе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такль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мотивам русских народных сказок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(250-350 руб.)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по дек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ративно-прикладному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честву "Сувенир для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от руководителя Народной самодеятельной 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дии "Истоки" А.А.Хайровой. Хрон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метраж: 60 минут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11.00 - 11.05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  "Любимой маме"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8" w:history="1">
              <w:r w:rsidRPr="00364A8B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 xml:space="preserve">https://vk.com/dk_vostok_the_best 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Видеоролик, посвяще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Дню матери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Пользователи ВК,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"Я открываю Достое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го" - литературный круиз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литературный кр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Игра познакомит с признаками злоупотребления  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опытностью и доверчивостью пользователей,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пытками вовлечения их в прот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воправную и иную антиобщ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ственную 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тельность. Научит распознавать манипулятивные техники, используемые при подаче рекламной и иной информ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анализировать степень достове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информации и по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линность ее источников. Хронометраж: 40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 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12.00 - 12.45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Литературно-игровая программа "Сказочные джунгли Киплинга"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библиотека-филиал № 16 им. Н. И. Подлес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вой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Мероприятие, посвященное жизни и творчеству Д. Р. Киплинга. Дети смогут отпр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виться в путешествие по ск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зочным джунглям.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 для школьн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  "Уши, лапы и хв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сты"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"Восток"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 с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терактивами,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курсами, играми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 - 60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12.00 - 13.00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«Сказочные Джунгли Киплинга» -  тематич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программа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детская библиотека-филиал №16им.Н.И.Подлесовой  (ДК "Авангард")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Сотрудники филиала Д.К  «Ава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гард» вместе с сотрудниками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лиотеки филиала №16 проведут для учащихся школ микрорайона познавательную литературную игру ,в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торой ребята подробно узнают о творчестве писателя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дьярда Киплинга и познакомятся с героями его сказок, в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вершении 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приятия ребята посмотрят театрально ци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ковые зарисовки по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тивам сказок Киплинга.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юго-западного микрорайона,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12.50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Библиомикс "Все 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ГБОУ СОШ №14 (МБУ "ЦБС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родского округа Сызрань, 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тральная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детская библиотека им. А. П. Га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дара)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Библиомикс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к Дню матери.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дут использованы методы коллабор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ции (литература, кино, мультипл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кация, музыка и др.), игровые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емы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Арт-вечер "Свет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любви"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тральная городская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 им. Е. И. Арк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дьева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Арт-вечер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программу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чера включены фрагменты из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дожественных и документальных фильмов, слайд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вая презентация «Тепло матери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рук», обзор литературы по 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теме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широкие слои населения,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13.30 - 14.30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Сказка "Богатырская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ла". (г. Тольятти), спе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такль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Сказка - комедия по мотивам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народных сказок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Это новый взгляд на привычных сказочных героев.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Оказывается, Кащей ме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тает стать человеком,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 беззащитная Василиса прекра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может за себя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стоять..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 только раз в сто лет рождае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 на свет Бог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тырь,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который может победить самого Кощея Бессмер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ного!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Эта история пом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гает по-настоящему раз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браться в том,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что такое добро и зло,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 как зло можно превратить в 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А также зрители могут вдоволь отдохнуть и от души повеселит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ся!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(250-350 руб.)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«Сердце мое» - мастер-класс, посвященный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«Горизонт» https://vk.com/dkgorizontszr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от руководителя 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боратории моды «Калейд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скоп» Мужиковой И.В. по изг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товлению подарка маме.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«Музыкальный эр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дит» викторина по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дам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кусств.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им. А.И.Островского»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викторина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Школьный конкурс для учащи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ся всех отделений школы.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"Декоративно-прикладное творч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ство" - выставка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ческих работ обуча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щихся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ДХШ им. И.П. Тимоше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творческих работ об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чающихся по дополнительной предпрофессиональной общеобр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зовательной программе в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ласти искусств "Декор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тивно-прикладное творчество" препод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ватели Сиганова О.В., Печ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нова Т.В.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16.00 - 16.40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преподавателя теоретических дисц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плин Соленик В.В. «220 лет со дня рожд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А. Е. 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ламова»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ДШИ № 1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ноября 2021года испо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нится «220-лет со дня рождения А.Е. Варламова». Преподаватель теор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тических дисциплин Сол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 В.В. проведёт 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цию для учащихся школы. Лектор расскажет о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ском композиторе, его многогра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деятельности, образовании, кот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рое он получил придворно-певческой капелле, руководит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лем которой был Д.С. Бортня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ский, в каких городах он жил и где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достиг расцвета своего творч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ства, о его трагической судьбе и коро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 жизни.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Профильная лаборат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рия преподавателей фортепианного отдел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"Ансамблевое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зицирование в классе фортепиано"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 ДО ДШИ № 4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конференция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Преподаватели фортепи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нного отделения школы поделятся оп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работы над освоением анса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блевого исполнител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ства в классе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тепиано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преподаватели,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#ПодариПодарокМ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 Фотогр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фии/видеоролики о вручении подарка маме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Фотографии/видеоролики о вруч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пода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 маме онлайн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«Театральные посиде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ки». Театрализованное представление для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СОШ №2 (ДШИ им. А.И.Островского)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театрализованное 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ставление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Творческое мер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приятие для детей младшего школьного 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раста с участием учащихся отделения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атрального искусства, класс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подавателя Агеевой А.Н.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26.11.21 (Пт)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10.00 - 16.30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дверей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(пер.Достоевского, 34) Выставочный зал (Свердл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ва,2)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бесплатное посещение экспоз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ций и выставок для несовершенноле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них до 18-лет.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10.50 - 11.50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 Самое важное слово на свете» - концертно-тематическое меропр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ятие посвящённое Дню матери.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школа - интернат №2, пер.Пролетарский, 32  (ДК "Ава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концертно-тематическая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Никакими материальными бл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гами нельзя измерить то, на что спосо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мать ради своего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бенка. Она может простить ему все, оправдать любой его поступок. Поэтому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 праздник, как День матери, является не только самым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красным, он еще жизненно нео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ходим для нашего общества.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дущие из театральной студии «Риск» расскажут о своём отнош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нии к маме, о значении в жизни каждого ребёнка, а творческие коллективы дома культуры «Ава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гард» поздравят всех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 с этим прекрасным праздн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ком:  Народный ансамбль бального 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ца «Улыбка»,  вокальный ансамбль «Fоrte  Kids», хоре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графический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коллектив «Грация», кружок 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гинального жанра «ЗаЗеркалье».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воспитанники и родители,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Фотографии вручении подарка маме «Мама,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лая мама»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«Авангард»   https://vk.com/filial_dk_avangard https://ok.ru/predmetomd https://www.instagram.com/dkavangard/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 желающие смогут выслать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тографии с вручением подарка маме.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ИГРОТЕКА ВКО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ТАКТЕ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ственный" https://vk.com/dkcentr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Ребусы, игры,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гадки в онлайн формате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13.00 - 14.00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"Маме от всей души…" - мастер-класс по ДПИ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ГБОУ СОШ №21  (ДК "Стро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 с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пользованием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риала учас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ника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 отмечается прекра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праздник - День Матери. В этот день каждый обязан пор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довать и одарить любовью и подарками своих мам и бабушек. И руковод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 студии ДПИ "Творческая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стерская Дарьи Арычковой"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глашает учащихся школы на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стер-класс по изготовлению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крыток для любимых мам. Учас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 мастер-класс узнают о новых техниках создания ручной раб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ты, а также приобретут инт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ресный опыт!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лет- 100 руб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"Читаем Лих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чёва"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сквер выдающихся 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дей, МБУ "ЦБС горо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 округа Сызрань", Библи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тека-филиал № 2,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личностью выда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щегося российского ученого и гражданина Д.С. Лихач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"Я за здоровый образ жизни"-конкурсно-игровая программа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п.Сердовино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конкурсно-игровая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Конкурсно-игровая программа направлена на развитие и форм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рования здор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вого образа жизни у подрастающего пок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 солистов и творческих коллект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вов, посвященный 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Дню матери "За все тебя благодарю"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 ДО ДШИ № 4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концерте примут участие сол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сты и творческие коллективы школы. Прозвучит музыка 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ных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стилей и эпох.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"Забытые мелодии - отр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для души"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"Восток"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Ретро - вечер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Ретро- вечер, посвященный пе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ням прошлого века - советского пери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для людей пожилого возраста, совместно с библиотекой-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лиал №12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рорайона,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17.00 - 18.00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"Мама- ангел на земле"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"Детская школа искусств №3"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Международный праздник для всех матерей. В этот день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нято  поздравлять всех матерей и бер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менных женщин., в отличие от Международного женского дня,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гда поздравления принимают все представител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ницы женского пола. В разных странах этот день приходится на разные даты, в 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сии - последнее воскресенье ноя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ря.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учащиеся, преподаватели,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17.00 - 21.00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"Счастливчики"- вечер отдыха для взрослых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вечер отдыха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Дом культуры «Горизонт»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глашает всех любит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 музыки 80-90х годов на вечер отдыха для взрослых. Вас ждут 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курсы и шутки, любимые хиты и много-много приятных сюрпризов. На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тяжении пяти часов для вас будут работать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фессиональные ведущие, Dj и творческие колле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тивы города. Подарите себе наст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ящий праздник позитива и отли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настроения! Заказ стол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 по телеф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ну:35-17-11, 35-18-15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Платно,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 -300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364A8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Сольный концерт Алексея Козлова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ДШИ № 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364A8B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 студента Самарского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зыкального училища, лауреата всероссийских и междун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родных конкурсов,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пускника ДШИ № 4. В программе: произведения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И.С.Баха, В.Власова, П.Дейро, Ф.Марокко.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«Тебе, моя родная» -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лайн-акция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«Горизонт» https://vk.com/dkgorizontszr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Трогательное видео о том, как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 вручают пода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 своим мамам.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"Мама, мамочка моя" - концертная программа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"Строитель"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Мама – самое первое слово,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изнесенное ребенком. В нем спр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тана необъятная любовь, трог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тельная нежность и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бота матери о своем чаде. Име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 материнство является началом всех начал, 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ником человеческой жизни.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ческие колле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тивы Дома культуры "Строитель" приглашают замеч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тельных мам сво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микрорайона, чтобы ещё раз сказать "Спас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бо!" самым дор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гим и любимым людям в нашей жизни -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рям!  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«Барышня-крестьянка» А. Пушкин (инсцен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ровка О. Дроздовой). Комедия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 зрителями предстанет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рошо известная история о вражде соседей-помещиков Григория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ромского и Ивана Берестова. Именно эти обстоятельства и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будили юную Лизу Муромскую переодеться крестьянкой и отпр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виться в лес, чтобы увидеть мол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 Алексея Берестова. И, коне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но, он будет очарован красотой и обаянием деву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В. Г. Белинский назвал «Бары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ню-крестьянку» вещью «непра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доподобно водевил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ной». И в этом есть доля истины. Действие стр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ится на осн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 многочисленных театральных переодеваний гла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ной героини, неожиданной смене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ситуаций и завершается подчёр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нуто бл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гополучным финалом. Спектакль в полной мере сохран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 шутливую иронию пушкинск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текста, но в то же время орие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тирует зрителя на глубокое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чтение классики. Главное место в театральной постановке зан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мает проблема счастья и путей его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стижения.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центре спектакля – первая 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стая и искренняя любовь двух юных сердец. Ради этого чу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 герои готовы на любые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пытания.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 постановке органично сочетаю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 дворянская и народная культ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ры, озорное 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кавство и серьёзные раздумья. Лирич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скую атмосферу спектакля удачно дополняют яркие музыкал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номера.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Платно. Цена: 100 руб. – 350 руб. Пушки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ка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 Онлайн касса театра – http://quicktickets.ru/syzran-dramaticheskij-teatr-tolstogo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графику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«Добро пожаловать в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кусство!». Праздник пе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воклассников.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им. А.И.Островского»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Праздник первоклассников.  В концерте примут участие перв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классники всех отделений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27.11.21 (Сб)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11.00 - 12.33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Видеотрансляция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церта Московской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лармонии. Морис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терлинк.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«Синяя Птица».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Сказку читает Евгения Добровольская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Виртуальный концер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ный зал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им. А.Н.Толстого»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Видеотрансляция конце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Евгения Добровольская (худож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ственное слово)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Академический симфон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ческий оркестр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Московской ф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лармонии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Дирижёр – Игорь Ман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шеров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Художник-постановщик,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деосценография – Наталия Бар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Художник по свету – Марат Му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 ПРОГРАММЕ: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Морис Метерлинк. «Синяя Пт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ца»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Музыка Баха, Равеля, Форе, Фра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ка, Пуленка, Онеггера, Мессиана, Ча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ковского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 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11.00 - 11.45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"Безопасный интернет" - 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 для школьн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ков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грамма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вы уже знакомы с веселой, 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рой, озорной клоунессой Мали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кой? Малинка приглаш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 всех ребят и взрослых на развлекател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ную программу! Малинка не даст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скучать, ведь в программе ребят ждут весёлые танцы, от которых точно не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 скучно; игры, ведь Малинка  знает много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тересных игр; а еще она расскажет всем что такое "интернет"! Малинка  приг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товила для ребят волшебный сю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приз, и чтобы он появился, нужно выучить волшебные слова.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чешь знать какие? Прих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 в Дом Культуры "Горизонт" и не упусти возможность весело провести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ходные и выучить волшебные сл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ва! Хронометраж: 45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 - 60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11.00 - 11.45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"Детский клуб выхо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дня" - игровая программа для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школьников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"Строитель"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игровая программа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Каждый родитель мечтает отдо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нуть хотя бы пару 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 в свой выхо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день, но дети не дают  ни минуты покоя. "Клуб выходн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дня" в ДК "Стро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тель" спешит вам на помощь! Каждую субботу ваших  детей ждут позн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вательные игры и веселые конкурсы, в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пании веселого аниматора каждый ребенок сможет интересно, а гла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ное с пользой провести вр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мя.                                     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дошкольники,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лет- 60 руб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11.00 - 12.30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грамма  "Мультим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Филиал ДК "Восток"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Развлекательная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грамма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Развлекательная программа с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казом нескольких короткометра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мультфил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мов.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11.00 - 11.40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"В гостях у Чупы" - 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 для школьн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ков, 45 минут, в де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ском клубе "Домов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нок"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"Худож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ственный"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 осе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ней тематики. В программе: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знавательные викторины и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билет - 60 руб.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12.30 - 13.30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"Игромания" - развл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кательная программа, настольные игры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"Восток"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грамма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Развлекательная программа с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казом нескольких короткометра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мультфил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мов.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"Музыка в стиле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тральная городская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 им. Е. И. Арк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дьева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Программа в рамках совместн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проекта МБУ «ЦБС» и «ЦМИиК» включает любимые песни старш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поколения композиторов  А.Флярковского,  М.Таривердиева, С.Острового,  А.Новикова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широкие слои населения,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14.00 - 15.30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                                                             "Музыка в стиле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Камерный зал  ЦГБ им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 Е.И. Аркадьева                                                         (МБУ "Центр музыкал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ного искусства и культ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ры")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музыкального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кусства и культуры приглашает любителей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ТРО-музыки  27  ноября 2021г. в 14.00 в камерный зал Централ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библиотеки имени Е. И. Арк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дьева на концертную программу «Музыка в стиле РЕТРО», которая пройдет в рамках абонемента «Музыкальная гостиная». В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полнении муниципальных творч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коллект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вов и солистов МБУ "ЦМИиК" прозвучат произвед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советских композиторов А.Флярковского, М.Тариврдиева, С. Острового, А.Новикова.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Ведущая концерта – 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тор-музыковед Инна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кетова.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                                   100 - 200 руб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"Юные художники" - классные часы (преп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даватели)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МБУ ДО ДХШ им. И.П. Тимоше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для обучающихся первых классов учреждения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обучающиеся,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"Twister" - вечер настольных игр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"Горизонт"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игры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знаете как с друзьями весело и интересно провести выхо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ной? А умеете ли вы играть в популя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ную игру Twister? Не важно, как ты ответил на предыдущий вопрос, приходи в Дом Культуры "Гор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зонт" и мы тебе все расскажем и покажем. Приводи друзей, чтобы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 веселее. Сможете ли вы не зап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таться в руках и ногах? Ждем именно вас, пок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 всем свою гибкость! Хрон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метраж: 2 часа.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«Нежная моя, 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рая…»- праздничный концерт, посвященный Дню 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п.Сердовино совметно с ДК «Ава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гард»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Творчески коллективы Дома кул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туры посёлка Сердовино, ДК «Авангард» проведут праздни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ный концерт для жителей района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18.00 - 19.30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"Сказ про Федота-стрельца, удалого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лодца" Л. Филатов, 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 Федота-стрельца, удалого молодца» — искрометная сатир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ческая пьеса по мотивам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народной сказки «Поди туда - не знаю куда, прин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 то, не знаю что».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Очень многие строки пьесы раз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браны на афоризмы и ане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доты и стали крылатыми фразами, кот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рые на слуху практически у ка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 человека не зав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симо от того, читал он это произведение или нет.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Стихотворный текст настолько прост и в то же время богат на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разы, что герои пьесы вполне ос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заемо, ловко и полнокровно 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стают перед мысленным взором чит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теля.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350 руб. 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Пу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кинская ка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Онлайн касса теа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 – http://quicktickets.ru/syzran-dramaticheskij-teatr-tolstogo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19.00 - 20.00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"Зажигай!" - дискотека для школьников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п.Сердовино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дискотека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Любимые хиты, танц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вальные и музыкальные конкурсы ждут участников на дискотеке для школьников. Хронометраж: 60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нут. Аудитория: школьники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школьники,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 1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 - 100 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«Я рисую!». Онлайн выставка художестве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ных работ.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им. А.И.Островского»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лайн-формат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https://dshiszr.smr.muzkult.ru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художественных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 учащихся первого класса отдел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изобразительного иску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ства.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28.11.21 (Вс)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11.00 - 11.50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"Приключения в зи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нем лесу", спектакль по мотивам русских народных сказок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Когда зимой стало совсем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лодно и студёно, решили звери тепло найти.. А где найти? Куда идти? Звери не знали и забрели в дрем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чий лес. А какой же дремучий лес без 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 и его компании? Смогут ли наши звери найти тепло? См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гут ли они согреться и поб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дить волка? Об этом расскажет замеч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тельная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зыкальная сказка...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Платно. Цена: 100 руб. – 300 руб. Онлайн касса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атра – http://quicktickets.ru/syzran-dramaticheskij-teatr-tolstogo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noWrap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 день "Мы будем вечно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славлять ту женщину , чье имя – Мать !"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"ЦБС городского округа Сызрань",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лиотека-филиал № 10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Тематический день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Цикл мероприятий по поддерж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нию традиций бережного отнош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к женщине ,закреплению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мейных устоев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широкие слои населения,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15.00 - 16.30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программа ко Дню матери "Еди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ственной маме на 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те"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Концертная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грамма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Праздничный концерт от творч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коллективов Дома кул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туры станет подарком для мам. В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грамме новые номера и любимые многими хиты. Хр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нометраж: 90 минут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да, 35+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16.00 - 17.00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"Дорогой маме" - 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ция-подарок, посв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щенная Дню матери в России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микрорайоны города (ДК "Стро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матери отмечается в 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сии в последнее 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кресенье ноября. В этот день всех мам страны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здравляют с этим добрым и 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шевным праздником. Именно с этой ц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лью участники л/о ДДКМ Новое поколение" выйдут на ул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цы города и проведут акцию,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священную Дню матери.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17.00 - 18.30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А. Цагарели "Ханума"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Проделки свах в ка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тинках Пиросмани, спектакль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ТКК «Драматич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ский театр имени А. Н. Толст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го»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 спектакля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Авлабар не найдешь на карте, он где-то там, за Курой, за горой и за баз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ром. Но и в нем есть именитые мастера, поэты и красивые нев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сты. И уж если кто захочет в Авлабаре женит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ся, то им никак не обойтись без…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нумы!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Лучшей свахи еще не было с нач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времен!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Ханума сосватает даже кривую, косую и хромую. Она не даст разоряющимся князьям выл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теть в трубу, ходить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лыми по городу и найдет им богатую 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весту, хотя бы и 55-ти лет. И уж, конечно, от нее не укроются чувства юных влюбленных.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Так было испокон веков в Авлаб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ре, пока не появилась Каб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то…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Чем закончится «война свах»? Устоит ли любовь под натиском холодного расчета? Как дальше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дет жить Авлабар?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Платно. Цена: 100 руб. – 350 руб. 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Пу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кинская ка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Онлайн касса теа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 – http://quicktickets.ru/syzran-dramaticheskij-teatr-tolstogo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«Мамочка, милая…» - онлайн-акция ко Дню Матери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ДК «Горизонт» https://vk.com/dkgorizontszr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этот праздник всех мам 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 Сызрань поздр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вят их дети. ДК «Горизонт» запускает 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лайн-акцию, принять участие в которой может любой желающий. Для эт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необходимо продекламировать стихотворения, посвященные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Вручение подарков маме 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ДО «Детская шк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 искусств №3» (https://vk.com/public80138288 )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видеоролик вручения данных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дарков маме #ПодариПодарокМ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ме_63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Ноябрь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11:00-17:00 Выходной: понедельник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Экскурсии на Спасской башне Сызранского кремля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Спасская башня Сызра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ского кремля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экскурсия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Экспозиция рассказывает об ист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рии города от его основания до второй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ловины 19 века. 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(Для групп только по предварител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ной заявке. Заявки принимаю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ся по тел.98-45-92)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11:00-17:00 Выходной: понедельник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 «Тайны подзем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лья»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Спасская башня  Сы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ранского кремля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историей и легенд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 Сызрани в формате игры.  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(Для групп только по предварител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ной заявке. Заявки принимаю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ся по тел.98-45-92)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175р/чел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11:00-17:00 Выходной: понедельник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 по улице Сове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«Тайные знаки Сызрани» (часть зад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ний выполн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ется на Набережной)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 улица 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да-ул.Советская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историей и архите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турой зданий эп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хи модерна. (для групп не более 15 человек). 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(Только по предварительной з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явке. Заявки прин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маются по тел.98-45-92)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молодежь, 12+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175р/чел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Выставки в ноябре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01-30.11.2021 с 9:00- 18:00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творческих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п.Сердовино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филиале ДК п.Сердовино с 1 по 30 ноября будет действовать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ставка творческих 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16.11.-20.11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«Треугол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 террора»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(пер.Достоевского,34)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Историко-документальная выста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 «Треугольник террора» посв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щена памяти жертв пол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тических репрессий. На выставке предста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лены матер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алы о действовавшем в годы Гражданской войны в Сы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рани уездно - городском конце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трационном лагере принудител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работ, документы, отража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щие последствия репре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сий 20-х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годов,  в числе которых личные карто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 заключенных, списки лиц, лишенных избир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тельных прав как церковнослужителей,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явления граждан о восст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новлении прав и мн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гое другое.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21.10.-10.12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художника В.Скобеева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(пер.Достоевского,34)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Персональная выставка худо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ника из Казани Виталия Скобе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ва.Член Союза Художников России. Участник Российских и Междун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родных выставок. Произведения художника находятся в Госуда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ственном музее изобразительных искусств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тарстана, во многих частных отечественных и зар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бежных собран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ях.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17.11-20.12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"Восток в творчестве итальянских и  фра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цузских художников"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ставочный зал (Свердл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ва,2)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комп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ютерных копий (Самара).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 р.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05.10 -30.11.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Мини-выставка «Гра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данская оборона»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(пер.Достоевского,34)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Главная цель выставки – прио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щение людей к культуре безопа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жизнедеятельности, осно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ным задачам национал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ных служб гражданской обороны, гражда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ской защиты и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тиводействия чрезв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чайным ситуациям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12.11.-12.12.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«Светлая 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тория»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ставочный зал (Свердл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ва,2)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из фондовых колле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ций музея рассказывает  историю осв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тительных приб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22.11.2021-30.11.2021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11.00 - 18.00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декоративно-прикладного творч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ства "При солнышке-тепло, при матери- добро"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Филиал ДК п.Новокашпирский им.М.Жукова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станет подарком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мым дорогим и любимым - нашим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мам. Участники Народной самод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ятельной студии "Истоки" и кру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 декоративно-прикладного тво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чества "Рукодельница" с нежн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стью и любовью изготовят свои рукотворные поделки ко Дню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да, 15+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22.11.2021-30.11.202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10.00 - 18.00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Виртуальная экскурсия по выставке «Картины сызранских художн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 из коллекции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зея, посвященные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 и 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бушкам».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г.о.Сызрань» (https://vk.com/id173898288;  https://ok.ru/ 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 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выставке будут представл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 картины сызранских худо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ников -Ивана Кузина, Виктора Тайдакова, Ивана Тимошенко, Галины 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шиной, Эдуарда Х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ритонова.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22.11.2021-30.11.202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12.00 - 12.00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ДПИ "М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ленькие мастера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волжья"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ДК пос. Сердовино (ДК "Восток")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творческих работ  рук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водителей студии "Образ", ИЗОстудии "Акварель", кружка ДПТ " Очумелые ручки", посв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щенная 170-летию Самарской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бернии и 60-летию полета челов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 в космос.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ми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рорайона,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10:00-17:30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«Наша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берния – сердце 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сии»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(пер.Достоевского,34)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Выставка, посвященная 170- 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тию Самарской губернии .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На выставке "Наша губерния – сердце России» посетителей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знакомят с важнейшими событи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 в истории края, с особенн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стями уникальной природы и пр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мышленного потенциала.  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ставят биографии самарских 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бернаторов. Допо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нят выставку музейные предм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ты, отражающие многонациональный состав нас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ления. Не малый интерес вызовут награ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ные документы Почётного гражданина города Сызрань Вл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димира Малюганова и 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четного строителя Виктории  Дитрих, представленные из фондов Кра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ведческого м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зея.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 действу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щая эксп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зиция</w:t>
            </w:r>
          </w:p>
        </w:tc>
        <w:tc>
          <w:tcPr>
            <w:tcW w:w="2469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03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7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89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МБУ «Краеведческий музей г.о. Сызрань» (Пер.Достоевского, 34) 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Раздел истор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ко-этнографический представлен 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матическими зонами: «Археол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гия», «История освоения и засел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края и основание Сызрани», «Этнография». 2. Раздел «Усол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графов Орловых-Давыдовых» представлена карти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ной галер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 парадных портретов, мебелью, колле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цией редких книг из графской би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лиотеки, оружием, предмет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 быта и этнографии. 3. Естественно-научный раздел пре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ставлен тематическими 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нами: «Палеонтология», «Геология и минералогия», «Флора и фауна нашего края», «Шахта Кашпи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ская»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ставочный зал (Свердл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ва,2)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особняке М.В.Чернухина, 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мятнике архитектуры Федеральн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значения, представлены эксп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зиции: «К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печеская гостиная», «Кабинет М.В.Чернухина», «Уез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медицина», «Музыкальная гостиная», «Творчество сызра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ских художн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ков».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70-350р.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Основная экспозиция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 «Краеведческий музей г.о. Сызрань» 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ставочный зал (Свердл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ва,2)</w:t>
            </w:r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Зале воинской Славы предста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лены тематические зоны: 1) «В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ликая Отечестве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ная война» 2) «Страницы военной истории Ро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сии XX-XXI веков» (Ко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фликт на острове Даманский, война в Афг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нистане, Чече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ская война, арсенал Сердовино, «Символ мужестве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 и стойкости» (об авариях на подводных лодках «К-19» и «Курск»).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жители города, 0+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Бесплатно 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410" w:type="dxa"/>
            <w:gridSpan w:val="7"/>
            <w:shd w:val="clear" w:color="auto" w:fill="auto"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Онлайн-мероприятия в теч</w:t>
            </w: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</w:t>
            </w:r>
            <w:r w:rsidRPr="00364A8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ние месяца</w:t>
            </w:r>
          </w:p>
        </w:tc>
      </w:tr>
      <w:tr w:rsidR="00364A8B" w:rsidRPr="00364A8B" w:rsidTr="00364A8B">
        <w:trPr>
          <w:trHeight w:val="20"/>
        </w:trPr>
        <w:tc>
          <w:tcPr>
            <w:tcW w:w="45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22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10.00 - 17.30</w:t>
            </w:r>
          </w:p>
        </w:tc>
        <w:tc>
          <w:tcPr>
            <w:tcW w:w="246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Музейный онлайн-проект «Календарь с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бытий»</w:t>
            </w:r>
          </w:p>
        </w:tc>
        <w:tc>
          <w:tcPr>
            <w:tcW w:w="2603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u w:val="single"/>
                <w:lang w:eastAsia="ru-RU"/>
              </w:rPr>
            </w:pPr>
            <w:hyperlink r:id="rId9" w:history="1">
              <w:r w:rsidRPr="00364A8B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ru-RU"/>
                </w:rPr>
                <w:t>МБУ «Краеведческий музей г.о. Сызрань» (Пер.Достоевского, 34) http://www.skm-1923.ru Группы VK, OK, Instagram,Твиттер</w:t>
              </w:r>
            </w:hyperlink>
          </w:p>
        </w:tc>
        <w:tc>
          <w:tcPr>
            <w:tcW w:w="2126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онлайн</w:t>
            </w:r>
          </w:p>
        </w:tc>
        <w:tc>
          <w:tcPr>
            <w:tcW w:w="3544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Проект рассказ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</w:t>
            </w: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вает о событиях 2021г </w:t>
            </w:r>
          </w:p>
        </w:tc>
        <w:tc>
          <w:tcPr>
            <w:tcW w:w="1657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жители города, 6+</w:t>
            </w:r>
          </w:p>
        </w:tc>
        <w:tc>
          <w:tcPr>
            <w:tcW w:w="1589" w:type="dxa"/>
            <w:shd w:val="clear" w:color="auto" w:fill="auto"/>
            <w:hideMark/>
          </w:tcPr>
          <w:p w:rsidR="00364A8B" w:rsidRPr="00364A8B" w:rsidRDefault="00364A8B" w:rsidP="0036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64A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Бесплатно</w:t>
            </w:r>
          </w:p>
        </w:tc>
      </w:tr>
    </w:tbl>
    <w:p w:rsidR="00CF7106" w:rsidRDefault="00CF7106"/>
    <w:sectPr w:rsidR="00CF7106" w:rsidSect="00FD0D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2"/>
    <w:rsid w:val="0001699B"/>
    <w:rsid w:val="00070661"/>
    <w:rsid w:val="000B13DE"/>
    <w:rsid w:val="00297BF3"/>
    <w:rsid w:val="00364A8B"/>
    <w:rsid w:val="003F3D86"/>
    <w:rsid w:val="00465653"/>
    <w:rsid w:val="005363BA"/>
    <w:rsid w:val="00583D82"/>
    <w:rsid w:val="005D0503"/>
    <w:rsid w:val="006907E3"/>
    <w:rsid w:val="00713829"/>
    <w:rsid w:val="008124E6"/>
    <w:rsid w:val="008315AF"/>
    <w:rsid w:val="009B521A"/>
    <w:rsid w:val="009E7939"/>
    <w:rsid w:val="00A34861"/>
    <w:rsid w:val="00B03F03"/>
    <w:rsid w:val="00B202F5"/>
    <w:rsid w:val="00B73762"/>
    <w:rsid w:val="00B80553"/>
    <w:rsid w:val="00C65BB2"/>
    <w:rsid w:val="00CF1927"/>
    <w:rsid w:val="00CF7106"/>
    <w:rsid w:val="00DD7C76"/>
    <w:rsid w:val="00E93006"/>
    <w:rsid w:val="00EC2964"/>
    <w:rsid w:val="00F00504"/>
    <w:rsid w:val="00F45A17"/>
    <w:rsid w:val="00FB7F84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0D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0DE3"/>
    <w:rPr>
      <w:color w:val="800080"/>
      <w:u w:val="single"/>
    </w:rPr>
  </w:style>
  <w:style w:type="paragraph" w:customStyle="1" w:styleId="font5">
    <w:name w:val="font5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12">
    <w:name w:val="font12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0DE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D0DE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9">
    <w:name w:val="xl12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6">
    <w:name w:val="xl136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FD0D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3">
    <w:name w:val="xl19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5">
    <w:name w:val="xl19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9">
    <w:name w:val="xl19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0">
    <w:name w:val="xl2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FD0DE3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3">
    <w:name w:val="xl203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5">
    <w:name w:val="xl2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7">
    <w:name w:val="xl2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10">
    <w:name w:val="xl21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2">
    <w:name w:val="xl2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7">
    <w:name w:val="xl21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9">
    <w:name w:val="xl2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0">
    <w:name w:val="xl2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2">
    <w:name w:val="xl2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3">
    <w:name w:val="xl2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4">
    <w:name w:val="xl2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6">
    <w:name w:val="xl22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7">
    <w:name w:val="xl22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8">
    <w:name w:val="xl228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9">
    <w:name w:val="xl22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4">
    <w:name w:val="xl23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5">
    <w:name w:val="xl235"/>
    <w:basedOn w:val="a"/>
    <w:rsid w:val="00FD0DE3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6">
    <w:name w:val="xl23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7">
    <w:name w:val="xl23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8">
    <w:name w:val="xl23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9">
    <w:name w:val="xl23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242">
    <w:name w:val="xl242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3">
    <w:name w:val="xl243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5">
    <w:name w:val="xl245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7">
    <w:name w:val="xl24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3">
    <w:name w:val="xl25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9">
    <w:name w:val="xl25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0">
    <w:name w:val="xl260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4">
    <w:name w:val="xl26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FD0D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FD0D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272">
    <w:name w:val="xl27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u w:val="single"/>
      <w:lang w:eastAsia="ru-RU"/>
    </w:rPr>
  </w:style>
  <w:style w:type="paragraph" w:customStyle="1" w:styleId="xl273">
    <w:name w:val="xl27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0">
    <w:name w:val="xl28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1">
    <w:name w:val="xl281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2">
    <w:name w:val="xl28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5">
    <w:name w:val="xl28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6">
    <w:name w:val="xl2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7">
    <w:name w:val="xl2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8">
    <w:name w:val="xl288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9">
    <w:name w:val="xl2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0">
    <w:name w:val="xl2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1">
    <w:name w:val="xl29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2">
    <w:name w:val="xl29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u w:val="single"/>
      <w:lang w:eastAsia="ru-RU"/>
    </w:rPr>
  </w:style>
  <w:style w:type="paragraph" w:customStyle="1" w:styleId="xl295">
    <w:name w:val="xl29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6">
    <w:name w:val="xl296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7">
    <w:name w:val="xl29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8">
    <w:name w:val="xl29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9">
    <w:name w:val="xl299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1">
    <w:name w:val="xl301"/>
    <w:basedOn w:val="a"/>
    <w:rsid w:val="00FD0D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2">
    <w:name w:val="xl30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03">
    <w:name w:val="xl303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5">
    <w:name w:val="xl3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6">
    <w:name w:val="xl30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7">
    <w:name w:val="xl3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8">
    <w:name w:val="xl3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9">
    <w:name w:val="xl309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10">
    <w:name w:val="xl31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1">
    <w:name w:val="xl3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2">
    <w:name w:val="xl3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3">
    <w:name w:val="xl3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4">
    <w:name w:val="xl3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5">
    <w:name w:val="xl3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6">
    <w:name w:val="xl3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7">
    <w:name w:val="xl31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0">
    <w:name w:val="xl3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1">
    <w:name w:val="xl3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2">
    <w:name w:val="xl3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5">
    <w:name w:val="xl3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6">
    <w:name w:val="xl326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9">
    <w:name w:val="xl32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2">
    <w:name w:val="xl33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3">
    <w:name w:val="xl33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4">
    <w:name w:val="xl33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5">
    <w:name w:val="xl33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6">
    <w:name w:val="xl336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8">
    <w:name w:val="xl338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9">
    <w:name w:val="xl33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FD0D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5">
    <w:name w:val="xl345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0D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0DE3"/>
    <w:rPr>
      <w:color w:val="800080"/>
      <w:u w:val="single"/>
    </w:rPr>
  </w:style>
  <w:style w:type="paragraph" w:customStyle="1" w:styleId="font5">
    <w:name w:val="font5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12">
    <w:name w:val="font12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0DE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FD0DE3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9">
    <w:name w:val="xl10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1">
    <w:name w:val="xl1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29">
    <w:name w:val="xl12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6">
    <w:name w:val="xl136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FD0D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6">
    <w:name w:val="xl16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7">
    <w:name w:val="xl16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1">
    <w:name w:val="xl171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2">
    <w:name w:val="xl182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3">
    <w:name w:val="xl1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3">
    <w:name w:val="xl19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5">
    <w:name w:val="xl19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9">
    <w:name w:val="xl19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0">
    <w:name w:val="xl2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FD0DE3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3">
    <w:name w:val="xl203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5">
    <w:name w:val="xl2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7">
    <w:name w:val="xl2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10">
    <w:name w:val="xl21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1">
    <w:name w:val="xl2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2">
    <w:name w:val="xl2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6">
    <w:name w:val="xl2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7">
    <w:name w:val="xl21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8">
    <w:name w:val="xl21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9">
    <w:name w:val="xl2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0">
    <w:name w:val="xl2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21">
    <w:name w:val="xl2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2">
    <w:name w:val="xl2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3">
    <w:name w:val="xl2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4">
    <w:name w:val="xl2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5">
    <w:name w:val="xl2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6">
    <w:name w:val="xl22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7">
    <w:name w:val="xl22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28">
    <w:name w:val="xl228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29">
    <w:name w:val="xl22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2">
    <w:name w:val="xl23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4">
    <w:name w:val="xl23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5">
    <w:name w:val="xl235"/>
    <w:basedOn w:val="a"/>
    <w:rsid w:val="00FD0DE3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6">
    <w:name w:val="xl23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37">
    <w:name w:val="xl23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8">
    <w:name w:val="xl23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239">
    <w:name w:val="xl23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242">
    <w:name w:val="xl242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3">
    <w:name w:val="xl243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5">
    <w:name w:val="xl245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6">
    <w:name w:val="xl2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47">
    <w:name w:val="xl24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8">
    <w:name w:val="xl24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49">
    <w:name w:val="xl24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0">
    <w:name w:val="xl25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3">
    <w:name w:val="xl25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"/>
    <w:rsid w:val="00FD0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9">
    <w:name w:val="xl25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0">
    <w:name w:val="xl260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4">
    <w:name w:val="xl26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5">
    <w:name w:val="xl26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FD0D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7">
    <w:name w:val="xl267"/>
    <w:basedOn w:val="a"/>
    <w:rsid w:val="00FD0DE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8">
    <w:name w:val="xl26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xl272">
    <w:name w:val="xl27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u w:val="single"/>
      <w:lang w:eastAsia="ru-RU"/>
    </w:rPr>
  </w:style>
  <w:style w:type="paragraph" w:customStyle="1" w:styleId="xl273">
    <w:name w:val="xl27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4">
    <w:name w:val="xl274"/>
    <w:basedOn w:val="a"/>
    <w:rsid w:val="00FD0D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76">
    <w:name w:val="xl276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D0D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0">
    <w:name w:val="xl28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1">
    <w:name w:val="xl281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82">
    <w:name w:val="xl282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85">
    <w:name w:val="xl28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6">
    <w:name w:val="xl28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7">
    <w:name w:val="xl28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8">
    <w:name w:val="xl288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9">
    <w:name w:val="xl28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0">
    <w:name w:val="xl29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1">
    <w:name w:val="xl29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2">
    <w:name w:val="xl29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u w:val="single"/>
      <w:lang w:eastAsia="ru-RU"/>
    </w:rPr>
  </w:style>
  <w:style w:type="paragraph" w:customStyle="1" w:styleId="xl295">
    <w:name w:val="xl29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96">
    <w:name w:val="xl296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7">
    <w:name w:val="xl297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8">
    <w:name w:val="xl298"/>
    <w:basedOn w:val="a"/>
    <w:rsid w:val="00FD0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9">
    <w:name w:val="xl299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1">
    <w:name w:val="xl301"/>
    <w:basedOn w:val="a"/>
    <w:rsid w:val="00FD0D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2">
    <w:name w:val="xl30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03">
    <w:name w:val="xl303"/>
    <w:basedOn w:val="a"/>
    <w:rsid w:val="00F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FD0DE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5">
    <w:name w:val="xl30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6">
    <w:name w:val="xl30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7">
    <w:name w:val="xl30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08">
    <w:name w:val="xl30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09">
    <w:name w:val="xl309"/>
    <w:basedOn w:val="a"/>
    <w:rsid w:val="00FD0D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10">
    <w:name w:val="xl31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1">
    <w:name w:val="xl31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2">
    <w:name w:val="xl31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3">
    <w:name w:val="xl31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4">
    <w:name w:val="xl31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5">
    <w:name w:val="xl31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6">
    <w:name w:val="xl31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7">
    <w:name w:val="xl31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0">
    <w:name w:val="xl320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1">
    <w:name w:val="xl32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2">
    <w:name w:val="xl32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5">
    <w:name w:val="xl32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6">
    <w:name w:val="xl326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7">
    <w:name w:val="xl327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28">
    <w:name w:val="xl328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29">
    <w:name w:val="xl32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2">
    <w:name w:val="xl332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3">
    <w:name w:val="xl333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4">
    <w:name w:val="xl334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5">
    <w:name w:val="xl335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336">
    <w:name w:val="xl336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7">
    <w:name w:val="xl337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8">
    <w:name w:val="xl338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39">
    <w:name w:val="xl339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FD0D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4">
    <w:name w:val="xl344"/>
    <w:basedOn w:val="a"/>
    <w:rsid w:val="00FD0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345">
    <w:name w:val="xl345"/>
    <w:basedOn w:val="a"/>
    <w:rsid w:val="00FD0D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FD0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vostok_the_b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roitel7%20(&#1044;&#1050;%20%22&#1057;&#1090;&#1088;&#1086;&#1080;&#1090;&#1077;&#1083;&#1100;%2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troitel7%20(&#1044;&#1050;%20%22&#1057;&#1090;&#1088;&#1086;&#1080;&#1090;&#1077;&#1083;&#1100;%22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troitel7%20(&#1044;&#1050;%20%22&#1057;&#1090;&#1088;&#1086;&#1080;&#1090;&#1077;&#1083;&#1100;%22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m-19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6697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20</cp:revision>
  <cp:lastPrinted>2021-11-12T04:24:00Z</cp:lastPrinted>
  <dcterms:created xsi:type="dcterms:W3CDTF">2021-11-11T04:54:00Z</dcterms:created>
  <dcterms:modified xsi:type="dcterms:W3CDTF">2021-11-19T09:54:00Z</dcterms:modified>
</cp:coreProperties>
</file>