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80" w:rsidRPr="005B468D" w:rsidRDefault="005B468D" w:rsidP="005B468D">
      <w:pPr>
        <w:jc w:val="center"/>
        <w:rPr>
          <w:rFonts w:ascii="Times New Roman" w:hAnsi="Times New Roman" w:cs="Times New Roman"/>
          <w:b/>
          <w:vertAlign w:val="subscript"/>
        </w:rPr>
      </w:pPr>
      <w:r w:rsidRPr="005B468D">
        <w:rPr>
          <w:rFonts w:ascii="Times New Roman" w:hAnsi="Times New Roman" w:cs="Times New Roman"/>
          <w:b/>
        </w:rPr>
        <w:t xml:space="preserve">План культурно-массовых мероприятий </w:t>
      </w:r>
      <w:r>
        <w:rPr>
          <w:rFonts w:ascii="Times New Roman" w:hAnsi="Times New Roman" w:cs="Times New Roman"/>
          <w:b/>
        </w:rPr>
        <w:t xml:space="preserve"> с </w:t>
      </w:r>
      <w:r w:rsidRPr="005B468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 ноября по 5 декабря </w:t>
      </w:r>
      <w:r w:rsidRPr="005B468D">
        <w:rPr>
          <w:rFonts w:ascii="Times New Roman" w:hAnsi="Times New Roman" w:cs="Times New Roman"/>
          <w:b/>
        </w:rPr>
        <w:t xml:space="preserve"> 2021 г.</w:t>
      </w:r>
    </w:p>
    <w:p w:rsidR="005B468D" w:rsidRPr="00A76F60" w:rsidRDefault="00A76F60" w:rsidP="00A76F60">
      <w:pPr>
        <w:jc w:val="right"/>
        <w:rPr>
          <w:rFonts w:ascii="Times New Roman" w:hAnsi="Times New Roman" w:cs="Times New Roman"/>
          <w:i/>
        </w:rPr>
      </w:pPr>
      <w:r w:rsidRPr="00A76F60">
        <w:rPr>
          <w:rFonts w:ascii="Times New Roman" w:hAnsi="Times New Roman" w:cs="Times New Roman"/>
          <w:i/>
        </w:rPr>
        <w:t>проект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99"/>
        <w:gridCol w:w="2078"/>
        <w:gridCol w:w="2126"/>
        <w:gridCol w:w="2077"/>
        <w:gridCol w:w="5104"/>
        <w:gridCol w:w="1559"/>
        <w:gridCol w:w="1417"/>
      </w:tblGrid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9C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C2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Дата и в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9C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9C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проведения (Организатор)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9C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проведения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(конференция/форум, встреча с гражданами, акция, церемония, шествие/парад, интерактивное мероприятие (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квесты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игры,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флешмобы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), ярмарки/ фестивали и т.п., соревнования/спортивные события, концерт/показ спектакля/кинопоказ и т.п., семинар/мастер-класс, круглый стол/дискуссия, другое)</w:t>
            </w:r>
            <w:proofErr w:type="gramEnd"/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9C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9C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Категории участников мероприятия, возрастное ограничение (0+, 6+, 12+, 16+, 18+)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9C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Платно/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Бесплатно</w:t>
            </w:r>
          </w:p>
        </w:tc>
      </w:tr>
      <w:tr w:rsidR="00571E2A" w:rsidRPr="005B468D" w:rsidTr="00370076">
        <w:trPr>
          <w:trHeight w:val="20"/>
        </w:trPr>
        <w:tc>
          <w:tcPr>
            <w:tcW w:w="431" w:type="dxa"/>
            <w:shd w:val="clear" w:color="auto" w:fill="auto"/>
            <w:noWrap/>
          </w:tcPr>
          <w:p w:rsidR="00571E2A" w:rsidRPr="005B468D" w:rsidRDefault="00571E2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60" w:type="dxa"/>
            <w:gridSpan w:val="7"/>
            <w:shd w:val="clear" w:color="auto" w:fill="auto"/>
          </w:tcPr>
          <w:p w:rsidR="00571E2A" w:rsidRPr="00571E2A" w:rsidRDefault="00571E2A" w:rsidP="005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29.11.21 (</w:t>
            </w:r>
            <w:proofErr w:type="spellStart"/>
            <w:proofErr w:type="gramStart"/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10.15 - 11.00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"Найди логику!" - интеллектуально-развлекательная программа (перенос с 23.11)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СПК ул. К. Маркса 104  (ДК "Авангард")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интеллектуальная игра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Найди логику» — это первое интеллектуальная программа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котором ведущий проверяет сообразительность и логичность приглашенных гостей. Обычно парни любят смеяться на тему женской логики, про это придумано множество шуток, но теперь им придется объединиться с противоположным полом, чтобы выиграть в битве умов. В программу приглашаются 2 команды студентов.  По окончании игры никто не останется равнодушным.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студенты СПК, 12+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Литературно-музыкальный вечер "Святая должность на земле"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"ЦБС городского округа Сызрань", библиотека-филиал № 2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по содействию воспитания у молодежи любви и глубокого уважения матери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молодежь, 12+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15.00 - 16.00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"Одаренные дети" - выставка работ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ДО ДХШ им. И.П. Тимошенко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 творческих работ обучающихся преподавателя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Печеновой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Т.В. В рамках работы с одаренными детьми (онлайн)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обучающиеся,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16.00 - 17.00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Киноурок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рамках Всероссийского народного проекта "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Киноурок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школах России"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ДК "Художественный"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киноурок</w:t>
            </w:r>
            <w:proofErr w:type="spellEnd"/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народный проект "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Киноурок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школах России"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школьники,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Литературная игра "Поиграем с Пиноккио"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д/с №36, (МБУ "ЦБС городского округа Сызрань", библиотека-филиал № 21)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Мероприятие, посвященное 195-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летию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 дня рождения итальянского писателя Карло Коллоди и 85-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летию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книги А. Толстого «Золотой ключик, или Приключения Буратино»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10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10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09.00 -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10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"Моя любимая мама"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выставка рисунков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10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филиал ДК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"Художественный"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10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выставка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10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детских рисунков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10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жители города,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10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571E2A" w:rsidRPr="005B468D" w:rsidTr="005608BC">
        <w:trPr>
          <w:trHeight w:val="20"/>
        </w:trPr>
        <w:tc>
          <w:tcPr>
            <w:tcW w:w="431" w:type="dxa"/>
            <w:shd w:val="clear" w:color="auto" w:fill="auto"/>
            <w:noWrap/>
          </w:tcPr>
          <w:p w:rsidR="00571E2A" w:rsidRPr="005B468D" w:rsidRDefault="00571E2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60" w:type="dxa"/>
            <w:gridSpan w:val="7"/>
            <w:shd w:val="clear" w:color="auto" w:fill="auto"/>
          </w:tcPr>
          <w:p w:rsidR="00571E2A" w:rsidRPr="00571E2A" w:rsidRDefault="00571E2A" w:rsidP="005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30.11.21 (Вт)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11.00 - 12.00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"Чудеса на лесной тропинке" - тематическая программа по экологическому воспитанию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Игра познакомит с признаками злоупотребления  неопытностью и доверчивостью пользователей, попытками вовлечения их в противоправную и иную антиобщественную деятельность. Научит распознавать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манипулятивные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техники, используемые при подаче рекламной и иной информации и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анализировать степень достоверности информации и подлинность ее источников. Хронометраж: 40 минут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 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11.00 - 12.00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Мастер-класс по декоративно-прикладному творчеству "Сердечко для мамы"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Мастер-класс проведёт руководитель кружка декоративно-прикладного творчества "Рукодельница"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М.Ф.Савельева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У ребят будет отличная возможность смастерить своими руками подарок для мамы в виде сердечка.  Хронометраж: 60 минут.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12.00 - 13.00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"Из тысячи планет Земли прекрасней нет" - познавательная программа по экологическому воспитанию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Игра познакомит с признаками злоупотребления  неопытностью и доверчивостью пользователей, попытками вовлечения их в противоправную и иную антиобщественную деятельность. Научит распознавать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манипулятивные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техники, используемые при подаче рекламной и иной информации и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анализировать степень достоверности информации и подлинность ее источников. Хронометраж: 40 минут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 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15.00 - 16.00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Образцовый художественный детский музыкальный театр «Кошкин дом»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Спектакль «Капелька невзгод»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реж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Е.А. Морозов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ДО ДШИ № 1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Спектакль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"Капелька невзгод" – это сказка о судьбе принцессы, которую злая фея наградила физическим уродством. Но благодаря добрым и отзывчивым сердцам колдовство исчезает и девочка преображается.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Начинается сказка с того, что у Короля с Королевой родилась девочка и, чтобы не случилось чего-то нехорошего с ребенком, решают не приглашать на крестины ни одну из фей. Фея Моргана – злая фея, в гневе. Король, имея у себя одно желание от феи Фортуны, доброй феи просит, чтобы девочка выросла на 10 лет. И она выросла, но проклятие в силе, и девочка уродлива. Королева думала, что она будет любить свою дочь всегда, даже не смотря на её уродство, но увидев принцессу, она не могла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поверить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что это её дочь и не смогла её полюбить, чтобы расколдовать. И только благодаря стараниям и любви добрых волшебников, юная принцесса вновь становится прекрасной и все в королевстве счастливы. Добро побеждает зло.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Школьники,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12.00 - 13.00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"Профилактика правонарушений среди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несовершеннолетних" - познавательно-игровая 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Филиал 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ердовино</w:t>
            </w:r>
            <w:proofErr w:type="spellEnd"/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познавательно-игровая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ходе познавательно-игровой программы поговорим и вспомним о правах и обязанностях гражданина РФ прописанных в Конституции РФ. О хороших и плохих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поступках и моральных качествах человека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Хронометраж: 40 минут. Аудитория: школьники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школьники,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15.00 - 16.00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дискотека   "Танцуй"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ДК "Восток"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дискотека    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дискотека с конкурсами, танцами, играми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 микрорайона,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16.00 - 18.00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Тематический вечер "Мамы добрые глаза"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"ЦБС городского округа Сызрань", библиотека-филиал № 18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приурочено к празднованию  Дня Матери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широкие слои населения,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18.00 - 19.50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Видеотрансляция концерта Московской филармонии. «Попутного ветра!»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Виртуальный концертный зал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МБУ ТКК «Драматический театр им.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А.Н.Толстого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Видеотрансляция концерта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Российский государственный симфонический оркестр кинематографии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Дирижёр – Сергей Скрипка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Карина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Арбельяни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Андрей Гусев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Вениамин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Нургалеев</w:t>
            </w:r>
            <w:proofErr w:type="spellEnd"/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едет концерт режиссер программы Сергей Капков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Режиссер видеоряда – Екатерина Кудрина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ПРОГРАММЕ: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«Попутного ветра!»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 Аедоницкого, Антонова, Богословского, Волконского, Глебова, Дунаевского,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Зацепина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Козлова,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Колкера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Кролла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Лебедева, Левашова, Лазарева,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Мажукова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Никитина, Островской,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Троцюка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Фрадкина, Фрумкина,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Шаинского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Шварца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из кинофильмов: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«Опекун», «Прежде, чем расстаться», «К Чёрному морю», «Три плюс два», «Три веселые смены», «Девушка спешит на свидание», «Спортлото-82», «Кавказская пленница», «Зимний вечер в Гаграх», «Последние дни Помпеи», «Будьте моим мужем», «Любовь и голуби», «Дубравка», «Летние гастроли», «Почти смешная история», «Дамы приглашают кавалеров», «Командировка», «Шофер на один рейс», «Завтрак на траве», «Из жизни отдыхающих»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 , 12+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571E2A" w:rsidRPr="005B468D" w:rsidTr="00A40CCF">
        <w:trPr>
          <w:trHeight w:val="20"/>
        </w:trPr>
        <w:tc>
          <w:tcPr>
            <w:tcW w:w="431" w:type="dxa"/>
            <w:shd w:val="clear" w:color="auto" w:fill="auto"/>
          </w:tcPr>
          <w:p w:rsidR="00571E2A" w:rsidRPr="005B468D" w:rsidRDefault="00571E2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60" w:type="dxa"/>
            <w:gridSpan w:val="7"/>
            <w:shd w:val="clear" w:color="auto" w:fill="auto"/>
          </w:tcPr>
          <w:p w:rsidR="00571E2A" w:rsidRPr="00571E2A" w:rsidRDefault="00571E2A" w:rsidP="005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01.12.21</w:t>
            </w:r>
            <w:r w:rsidRPr="00571E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(Ср)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"Творческая мастерская Деда Мороза" - детский онлайн - конкурс рисунков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ДК "Строитель" (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https://vk.com/stroitel7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 - конкурс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первого дня зимы многие дети начинают задумываться о подарках от Деда Мороза. Но вряд ли кто-то наверняка знает, как этот добрый волшебник готовится к Новому году. ДК "Строитель" предлагает девочкам и мальчикам   поучаствовать в онлайн-конкурсе рисунков. И нарисовать творческую мастерскую Деда Мороза, изобразить его работу и любовь к детям. Прикрепить рисунок в комментариях под постом в социальной сети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группе ДК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"Строитель". Все участники будут награждены дипломами участников.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10.40 - 11.45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Кощей. Начало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ультфильм, приключения,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фэнтези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6+, 65 минут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ДК "Горизонт"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кинопоказы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Платно </w:t>
            </w:r>
            <w:r w:rsidR="00B619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100/150 руб.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12.00 - 13.00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"Как прекрасен этот мир, посмотри!" - тематическая 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Тематическая программа по экологическому воспитанию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 по экологическому воспитанию раскроет с помощью рассказ и демонстрацию тематического ролика о красоте и богатстве нашей природы. Хронометраж: 60 минут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12.00 - 12.30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Тематическая беседа "Против СПИДа"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ДК "Восток"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Тематическая беседа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Тематическая беседа, посвященная Дню борьбы со СПИДом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микрорайона,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12.30 - 13.35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Кощей. Начало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ультфильм, приключения,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фэнтези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6+, 65 минут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ДК "Горизонт"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кинопоказы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Платно </w:t>
            </w:r>
            <w:r w:rsidR="00B619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100/150 руб.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14.00 - 15.00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"Дом под крышей голубой" - познавательная программа  по экологическому воспитанию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направлено на раскрытие проблем экологии нашего времени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Хронометраж: 60 минут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Молодёжь,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14.20 - 16.02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 на продажу  (комедия)  16+, 102 минуты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ДК "Горизонт"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кинопоказы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16+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Платно </w:t>
            </w:r>
            <w:r w:rsidR="00B619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руб.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16.20 - 18.00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Триумф (спорт, драма) 12+, 100 минут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ДК "Горизонт"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кинопоказы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12+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Платно </w:t>
            </w:r>
            <w:r w:rsidR="00B619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руб.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18.00 - 19.17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Видеотрансляция концерта Московской  филармонии «На качелях»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Виртуальный концертный зал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МБУ ТКК «Драматический театр им.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А.Н.Толстого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Видеотрансляция концерта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Государственный камерный оркестр «Виртуозы Москвы»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Александр Соловьёв, дирижёр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Анастасия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Белукова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(сопрано)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Давид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Посулихин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(тенор)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ПРОГРАММЕ: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 Штраус - Полька «Гром и молнии», соч. 324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Й. Штраус - Полька-мазурка «Эмансипированная женщина»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И. Штраус - Чардаш из оперетты «Рыцарь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Пасман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соч. 441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И. Штраус - Новая полька-пиццикато, соч. 449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Й. Штраус - Французская полька «Огнеупорная», соч. 269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И. Штраус - Французская полька «В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Крапфенвальдле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»,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соч. 336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И. и Й. Штраусы - Полька-пиццикато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И. Штраус - Быстрая полька «Да здравствуют мадьяры!», соч. 332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И. Штраус (отец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-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Марш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Радецкого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соч. 228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Миллер - «Серенада лунного света» (аранжировка А. Стрельникова)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Куртис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«Не забывай меня»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Пуччини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Ария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Лауретты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из оперы «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Джанни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Скикки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Гульда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«Гимн красоте»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Денца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«На качелях»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Каннио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«Влюблённый солдат»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Ардити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«Поцелуй»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Делиб - Испанская песня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Уоррен - «В настроении» из кинофильма «Серенада солнечной долины» (аранжировка А. Стрельникова)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Верди - Дуэт Виолетты и Альфреда из III акта оперы «Травиата»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«Застольная песня» из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I акта оперы «Травиата»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Жители города, 12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18.20 - 19.25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Кощей. Начало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ультфильм, приключения,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фэнтези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6+, 65 минут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ДК "Горизонт"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кинопоказы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Платно </w:t>
            </w:r>
            <w:r w:rsidR="00B619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100/150 руб.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noWrap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20.00 - 21.42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 на продажу  (комедия)  16+, 102 минуты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ДК "Горизонт"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кинопоказы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16+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Платно </w:t>
            </w:r>
            <w:r w:rsidR="00B619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 руб.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09.00 - 17.00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"Быть добрым - ХОРОШО!"- фотоконкурс, посвященный Дню угощения птиц и белок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https://vk.com/filial_dk_avangard  https://ok.ru/predmetomd  https://www.instagram.com/dkavangard/  (ДК "Авангард")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Экологическая акция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Наступила зима, и в этот период братья наши меньшие как никогда нуждаются в нашей опеке. Если регулярно подкармливать птиц и зверей в одном и том же месте и в одно и то же время, они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привыкнут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 радостью будут ждать вашего появления, став вашими друзьями. Если вы ещё не оказываете помощь животным, начните это делать именно сегодня, потому что 4 декабря – День угощения птиц и белок. И в связи с этим событием Дворец культуры «Авангард» в период с 1 по 6 декабря запускает фотоконкурс "Быть добрым - ХОРОШО!", в рамках экологической акции.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09.00 - 18.00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Буккроссинг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 - книгообмен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ДК "Художественный"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книгообмен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 любители чтения могут обменяться книгами.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571E2A" w:rsidRPr="005B468D" w:rsidTr="00D33446">
        <w:trPr>
          <w:trHeight w:val="20"/>
        </w:trPr>
        <w:tc>
          <w:tcPr>
            <w:tcW w:w="431" w:type="dxa"/>
            <w:shd w:val="clear" w:color="auto" w:fill="auto"/>
          </w:tcPr>
          <w:p w:rsidR="00571E2A" w:rsidRPr="005B468D" w:rsidRDefault="00571E2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60" w:type="dxa"/>
            <w:gridSpan w:val="7"/>
            <w:shd w:val="clear" w:color="auto" w:fill="auto"/>
          </w:tcPr>
          <w:p w:rsidR="00571E2A" w:rsidRPr="00571E2A" w:rsidRDefault="00571E2A" w:rsidP="005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02.12.21 (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Чт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11.00 - 12.00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"День добрых сердец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"-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концертно-тематическая 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СФГБОУ школы –интерната №2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ролетарский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32 (ДК "Авангард")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Герои сказок  расскажут о понятиях добра и зла, о том, как важна доброта для людей. Также ребятам будут предложены  различные ситуации о доброте по отношению к близким людям, по отношению к окружающим, вспомним пословицы и поговорки со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словом «Доброта». На мероприятии пройдёт игровая программа, веселые концертные  номера, подготовленные силами участников коллективов ДК «Авангард». Аудитория: воспитанники коррекционной школы№2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воспитанники           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12.00 - 12.30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 декоративно-прикладного творчества "Живая нить чувашского народа -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чйваш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тёрри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"ЦБС городского округа Сызрань", Библиотека-филиал №18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представит уникальную коллекцию из семейного архива Назаровых-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Руссковых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50-60 годов XX века.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12.00 - 13.00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"Волшебный квадрат" -  по декоративно-прикладному творчеству с использованием материала участников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центральная библиотека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м.р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ызранский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М.Жукова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Мастер-класс от руководителя кружка декоративно-прикладного творчества "Рукодельница"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М.Ф.Савельевой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изготовлению прихватки в технике мокрого валяния. Хронометраж: 60 минут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Платно               1 билет - 100 рублей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12.00 - 13.00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"Имя твоё неизвестно, подвиг твой бессмертен" - тематическая программа ко Дню неизвестного солдата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Тематическая программа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расскажет ребятам историю возникновения памятной даты и историю архитектурного ансамбля «Могила Неизвестного Солдата», расположенного в Александровском саду у стен Кремля. Во время мероприятия прозвучат стихи  поэтов – фронтовиков Михаила Исаковского, Эдуарда Асадова, Сергея Орлова. Хронометраж: 60 минут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Молодёжь,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"Уши, лапы и хвосты" - развлекательная программа для школьников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ДК "Художественный" (проводит ДК "Восток")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 для школьников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 с играми, конкурсами, интерактивами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 микрорайона,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Платно 1 билет - 100 рублей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14.00 - 16.00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"И хорошее настроение не покинет больше вас!"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-р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азвлекательная программа, посвящённая Международному Дню инвалида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ДК "Горизонт"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Развлекательная программа для участников клуба "Завалинка". В программе: весёлые конкурсы, викторины, танцы и, конечно, любимые песни. Хронометраж мероприятия 2 часа. 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Пенсионеры,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14.00 - 15.00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"Снежинка на ладони" - музыкально - игровая программа для детей, посвящённая Дню инвалида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Школа - интернат №2 (ДК "Строитель")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 игровая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преддверии Дня инвалидов в школе - интернате №2 состоится музыкально - игровая программа для детей с ограниченными возможностями. Ребята смогут поучаствовать в викторине, потанцевать и поиграть с весёлым аниматором. А студия эстрадного вокала "Карусель" вспомнят вместе с мальчиками и девочками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любимые песни.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школьники,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16.00 - 16.45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Библиотечный урок "Творчество "Малых голландцев"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ДО ДХШ им. И.П. Тимошенко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Библиотечный урок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Знакомство с творчеством  "Малых голландцев". 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обучающиеся,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18.00 - 19.30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Киномарафон для родительской общественности. Демонстрация фильмов с последующим обсуждением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Демонстрация фильмов с последующим обсуждением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Фильм-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киноурок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«Новогодний подарок»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2. Фильм-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киноурок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«Великий»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3. Фильм-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киноурок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«БВ»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571E2A" w:rsidRPr="005B468D" w:rsidTr="00052956">
        <w:trPr>
          <w:trHeight w:val="20"/>
        </w:trPr>
        <w:tc>
          <w:tcPr>
            <w:tcW w:w="431" w:type="dxa"/>
            <w:shd w:val="clear" w:color="auto" w:fill="auto"/>
          </w:tcPr>
          <w:p w:rsidR="00571E2A" w:rsidRPr="005B468D" w:rsidRDefault="00571E2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60" w:type="dxa"/>
            <w:gridSpan w:val="7"/>
            <w:shd w:val="clear" w:color="auto" w:fill="auto"/>
          </w:tcPr>
          <w:p w:rsidR="00571E2A" w:rsidRPr="00571E2A" w:rsidRDefault="00571E2A" w:rsidP="005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03.12.21 (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Пт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10.00 - 10.30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"День неизвестного солдата"- информационно-просветительское онлайн мероприятие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https://vk.com/filial_dk_avangard https://ok.ru/predmetomd https://www.instagram.com/dkavangard/  (ДК "Авангард")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Информационно-просветительская акция (онлайн)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2014 году 3 декабря объявлен Днем Неизвестного солдата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 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ДК "Авангард"  проведет информационную акцию в память об погибших, чтобы современное общество помнило и ценило подвиги героев того времени. 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12.00 - 13.00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доброты "Необычные люди - обычная жизнь"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"ЦБС городского округа Сызрань", Библиотека-филиал №7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Мероприятие, приуроченное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Дню инвалидов, способствует привлечению внимания общественности к проблемам людей с ограниченными возможностями здоровья.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пользователи среднего и старшего возраста, 12+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12.00 - 12.30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Тематическая беседа "Мы вместе"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ДК "Восток"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Тематическая беседа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Тематическая беседа, посвященная Международному дню 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микрорайона,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13.00 - 14.00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 Добро открывает сердца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»-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концертно-тематическая 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ЦБС филиал №11 (ДК "Авангард")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мероприятии будет представлена книжная выставка «К добру – через книгу», а сотрудники ДК «Авангард» и творческие коллективы проведут концертно-тематическую программу « Добро открывает сердца »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Инвалиды из клуба "Виктория",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14.00 - 15.00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«Всё в твоих руках» - познавательная программа посвященная Дню инвалида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ДК "Художественный"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Познавательная программа о силе воли и особенностях жизни людей с ОВЗ.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14.00 - 18.00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"Тропа к духовным родникам" - выставка ДПИ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продемонстрирует образцы творчества, которые передавались из поколения в поколения нашим народом. Хронометраж: 240 минут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15.00 - 15.40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Детская филармония. Проект Герои Отечества. Воспитательная беседа преподавателя теоретических дисциплин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Саломатиной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Ф.Н. о Герое Советского Союза Викулове П.И.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МБУ ДО ДШИ № 1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декабря 2021 года преподаватель теоретических дисциплин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Саломатина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Ф.Н. проведёт беседу о Герое Советского Союза Викулове Павле Ивановиче, младшем лейтенанте, командире взвода танковой бригады. В 2021 году исполнилось 101 год со дня его рождения. Павел Иванович прожил всего 25 лет, но успел многое за свою короткую жизнь, которая может быть достойным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примером для нашей молодёжи. Лектор расскажет его небольшую биографию: окончил школу в Ульяновской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области, швейно-трикотажный техникум в Сызрани, с 22 лет находился в действующей армии в годы ВОВ, затем окончил Саратовское танковое училище в 1944 году. Сражался на Западном и 1-м Белорусском фронтах. Особо отличился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во время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Варшавско-Познанской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наступательной операции на территории Польши. Более подробно о его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героических подвигах учащиеся узнают из беседы.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школьники,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15.00 - 15.40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"Героические страницы нашей истории"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-т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ематический час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ердовино</w:t>
            </w:r>
            <w:proofErr w:type="spellEnd"/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тематический час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Тематический час направлен на формирование и развитие у подрастающего поколения чувства патриотизма и гордости к истории России. В ходе беседы мы вспомним об одном из значимых сражении в истории России - битву за Москву.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15.00 - 16.00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"Пусть доброта согреет наши сердца!" - литературно-музыкальная композиция  ко Дню инвалидов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Литературно-музыкальная композиция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Мероприятие включает в себя тематические стихи и номера художественной самодеятельности. Хронометраж: 60 минут 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Молодёжь,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15.00 - 16.00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«Имейте к инвалидам уважение» тематические беседы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учащимися школы будут проведены творческие беседы.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обучающиеся школы,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«Нескучная классика и не только…».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 учащихся отделения обязательного фортепиано.</w:t>
            </w:r>
            <w:r w:rsidRPr="005B4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ДО "Детская школа искусств им.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А.И.Островского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ызрань</w:t>
            </w:r>
            <w:proofErr w:type="spellEnd"/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концерте примут участие учащиеся по классу обязательного фортепиано всех музыкальных отделений школы. В исполнении юных музыкантов прозвучат произведения русских и зарубежных композиторов. Будут представлены как сольные, так и ансамблевые номера.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школьники,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18.30 - 19.30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Свобода «Любовь на колесах». Комедия положений в 2-х действиях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(ПУШКИНСКАЯ КАРТА)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ТКК «Драматический театр имени А. Н. Толстого»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 спектакля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Легкий и остроумный спектакль рассказывает о романе молодого питерского дизайнера с тремя очаровательными проводницами поездов разных направлений. И кажется, что уже никто и ничто не может помешать находчивому и изобретательному ловеласу в погоне за наслаждениями. Изобретательный «жених» вынужден составить график встреч с «любимыми "в соответствии с расписанием «прибытия – отправления» всех трех девушек. Конечно, возникают недоразумения, которые приводят к бесконечно смешным ситуациям. Удастся ли герою справиться с неожиданными поворотами судьбы и снова оказаться на высоте? Ответ на этот вопрос вы сможете найти, посмотрев спектакль.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16+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Платно. Цена: 100 руб. – 350 руб.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Онлайн касса театра – http://quicktickets.ru/syzran-dramaticheskij-teatr-tolstogo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B4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Билеты можно приобрести по "Пушкинско</w:t>
            </w:r>
            <w:r w:rsidRPr="005B4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й карте"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"Верим. Стремимся. Побеждаем!". Гала-концерт лауреатов Межрегионального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парамузыкального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фестиваля талантливых детей и молодых людей с ограниченными возможностями здоровья "Поверь в мечту". 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школа искусств им.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А.И.Островского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 концерт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Концертная программа лауреатов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Парамузыкального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фестиваля талантливых детей и молодых людей «Поверь в мечту». В рамках концерта состоится церемония награждения участников, будет функционировать выставка работ участников номинации «Декоративное творчество».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571E2A" w:rsidRPr="005B468D" w:rsidTr="004D1A35">
        <w:trPr>
          <w:trHeight w:val="20"/>
        </w:trPr>
        <w:tc>
          <w:tcPr>
            <w:tcW w:w="431" w:type="dxa"/>
            <w:shd w:val="clear" w:color="auto" w:fill="auto"/>
          </w:tcPr>
          <w:p w:rsidR="00571E2A" w:rsidRPr="005B468D" w:rsidRDefault="00571E2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60" w:type="dxa"/>
            <w:gridSpan w:val="7"/>
            <w:shd w:val="clear" w:color="auto" w:fill="auto"/>
          </w:tcPr>
          <w:p w:rsidR="00571E2A" w:rsidRPr="00571E2A" w:rsidRDefault="00571E2A" w:rsidP="005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04.12.21 (</w:t>
            </w:r>
            <w:proofErr w:type="spellStart"/>
            <w:proofErr w:type="gramStart"/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11.00 - 12.36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Видеотрансляция концерта Московской филармонии «СНЕГУРОЧКА»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по пьесе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А.Островского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Виртуальный концертный зал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br/>
              <w:t xml:space="preserve">МБУ ТКК «Драматический театр им.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А.Н.Толстого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»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Видеотрансляция концерта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Екатерина Гусева (художественное слово)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Национальный академический оркестр народных инструментов России имени Н. П. Осипова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Евгений Волчков, дирижёр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Павел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Лукоянов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(гусли звончатые)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Анна Иванова (песочная анимация)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ПРОГРАММЕ: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Калинников - Симфония № 2 (III часть, 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Красильников - Романс (фрагмент)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Егорова - Фрагменты из музыкальных картин к «Снегурочке»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А.Островского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Красильников - «Юмореска» (фрагмент), «Поединок» из сюиты «Сказочные образы» (фрагмент)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Кузнецов - Фантазия на две русские темы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Холминов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«Фанфары» (фрагмент)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Красильников - «Плач» (фрагмент)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Сук - «В томлении» из цикла «Весной» (фрагмент)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Красильников - вариации на «Камаринскую», Песня странствующего рыцаря из сюиты «Сказочные образы»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Биберган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Концерт для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гуслей с оркестром (III часть, 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Холминов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«Фанфары»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Красильников - «Марш чародея» из сюиты «Сказочные образы» (фрагмент)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Глазунов - Ноктюрн (фрагмент)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Сук - «В томлении» (фрагмент)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Свиридов - Частушка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Калинников - Симфония № 2 (II часть, 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Красильников - «В степи» из сюиты «Сказочные образы» (фрагмент)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«Рождественская песня» из сюиты «Простая музыка»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Григ - «Последняя весна» из цикла «Две элегические мелодии» (фрагмент)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Калинников - Интермеццо № 1 (фрагмент)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Жители города, 6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11.00 - 12.00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"Семейный клуб выходного дня" - развлекательная программа для школьников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ДК "Горизонт"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знаете чем занять детей в выходные? Тогда  Дом культуры "Горизонт" приглашаем всех ребят и их родителей на веселую развлекательную программу. В программе вас ждут весёлые игры, танцы-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повторялки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сказочный персонаж, радужный туннель, дискотека и отличное настроение. Также ежегодно 4 декабря ребята пишут письмо Деду Морозу.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Гости мероприятия вместе со сказочным персонажам напишут и отправят самое настоящие письмо с пожеланиями.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Хронометраж: 45 минут.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школьники,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платно, 1 билет - 60 рублей 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11.00 - 11.45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"Детский клуб выходного дня" - игровая программа для дошкольников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ДК "Строитель"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программа для дошкольников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Каждый родитель мечтает отдохнуть хотя бы пару часов в свой выходной день, но дети не дают  ни минуты покоя. "Клуб выходного дня" в ДК "Строитель" спешит вам на помощь! Каждую субботу ваших  детей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дошкольники,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платно (60р.)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11.00 - 11.30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"День угощения птиц и белок" -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информационно-просветительское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лайн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ролетарский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32 (ДК "Авангард")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Экологическая акция (онлайн)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Наступила зима, и в этот период братья наши меньшие как никогда нуждаются в нашей опеке. Если регулярно подкармливать птиц и зверей в одном и том же месте и в одно и то же время, они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привыкнут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 радостью будут ждать вашего появления, став вашими друзьями. Если вы ещё не оказываете помощь животным, начните это делать именно сегодня, потому что 4 декабря – День угощения птиц и белок. Экологическая акция. 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широкие слои населения,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11.00 - 12.30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 "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Мультимания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ДК "Восток"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 с показом короткометражных мультфильмов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 микрорайона,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 "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Игромания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ДК "Восток"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Развлекательная программа с играми, конкурсами, интерактивами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 микрорайона,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15.00 - 17.00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"Играем в "Мафию" - вечер настольных игр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ДК "Горизонт"  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игры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знаешь чем заняться на выходных? Тогда скорее бери друзей и приходи в Дом Культуры "Горизонт"! Прими участие в самой популярной настольной игре "Мафия". Сможешь ли ты не раскрыть себя, увидев заветную красную букву М? Хронометраж 2 часа.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подростки,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17.00 - 17.50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Открый урок по предмету "Живопись"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ДО ДХШ им. И.П. Тимошенко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Открый урок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Открый урок по предмету "Живопись" для обучающихся 3 класса дополнительной предпрофессиональной программы в области искусств "Живопись"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обучающиеся,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18.00 - 20.00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«Барышня-крестьянка» А.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Пушкин (инсценировка О. Дроздовой). Комедия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ПУШКИНСКАЯ КАРТА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МБУ ТКК «Драматический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театр имени А. Н. Толстого»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показ спектакля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Перед зрителями предстанет хорошо известная история о вражде соседей-помещиков Григория Муромского и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Ивана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Именно эти обстоятельства и побудили юную Лизу Муромскую переодеться крестьянкой и отправиться в лес, чтобы увидеть молодого Алексея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И, конечно, он будет очарован красотой и обаянием девушки.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В. Г. Белинский назвал «Барышню-крестьянку» вещью «неправдоподобно водевильной». И в этом есть доля истины. Действие строится на основе многочисленных театральных переодеваний главной героини, неожиданной смене ситуаций и завершается подчёркнуто благополучным финалом. Спектакль в полной мере сохраняет шутливую иронию пушкинского текста, но в то же время ориентирует зрителя на глубокое прочтение классики. Главное место в театральной постановке занимает проблема счастья и путей его достижения.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центре спектакля – первая чистая и искренняя любовь двух юных сердец. Ради этого чувства герои готовы на любые испытания.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постановке органично сочетаются дворянская и народная культуры, озорное лукавство и серьёзные раздумья. Лирическую атмосферу спектакля удачно дополняют яркие музыкальные номера.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жители города, 12+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Платно. Цена: 100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руб. – 350 руб.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Онлайн касса театра – http://quicktickets.ru/syzran-dramaticheskij-teatr-tolstogo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5B4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Билеты можно приобрести по "Пушкинской карте"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11.00. и 13.00.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Интерактивная  программа выходного дня «Семейные выходные в музее».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«Здесь готов и стол, и дом»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(для групп не более 10 человек)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«Краеведческий музей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Сызрань» (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остоевского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34) Выставочный зал (Свердлова,2)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интерактивная программа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Информационно-развлекательная программа о традициях русского гостеприимства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(Только по предварительной заявке.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Заявки принимаются с понедельника-четверг по тел.98-45-92)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175р/чел</w:t>
            </w:r>
          </w:p>
        </w:tc>
      </w:tr>
      <w:tr w:rsidR="00571E2A" w:rsidRPr="005B468D" w:rsidTr="00CB2D83">
        <w:trPr>
          <w:trHeight w:val="20"/>
        </w:trPr>
        <w:tc>
          <w:tcPr>
            <w:tcW w:w="431" w:type="dxa"/>
            <w:shd w:val="clear" w:color="auto" w:fill="auto"/>
          </w:tcPr>
          <w:p w:rsidR="00571E2A" w:rsidRPr="005B468D" w:rsidRDefault="00571E2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60" w:type="dxa"/>
            <w:gridSpan w:val="7"/>
            <w:shd w:val="clear" w:color="auto" w:fill="auto"/>
          </w:tcPr>
          <w:p w:rsidR="00571E2A" w:rsidRPr="00571E2A" w:rsidRDefault="00571E2A" w:rsidP="0057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05.12.21 (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11.00 - 12.00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лет сказке! В. Орлов «Золотой цыплёнок» Музыкальная сказка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ТКК «Драматический театр имени А. Н. Толстого»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 спектакля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Однажды в деревне у деда с бабкой курочка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Ряба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снесла яйцо, не простое, а золотое. Узнали об этом Волк и Лиса и решили яйцо украсть. Решили они так: "Вылупится из яйца курочка и будет нести золотые яйца». Но не тут то было. Появился на свет петушок, которого Лисица решила зажарить и съесть. На защиту маленького цыплёнка встаёт серый Волк. Чем закончится это история, узнают юные зрители, посмотрев сказку.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Платно. Цена: 100 руб. – 300 руб. Онлайн касса театра – http://quicktickets.ru/syzran-dramaticheskij-teatr-tolstogo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12.00 - 12.40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Клуб выходного дня "Арт-тайм"  "Здравствуй, Зимушка-зима" -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игровая программа для школьников    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программа для школьников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программа посвящена началу зимы и включает в себя игры с зимними атрибутами. Хронометраж: 40 минут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Платно               1 билет - 50 рублей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17.00 - 20.00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У. Шекспир "Ромео и Джульетта"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трагифарс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2-х действиях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ПУШКИНСКАЯ КАРТА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МБУ ТКК «Драматический театр имени А. Н. Толстого»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 спектакля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71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Любовь... Кому она нужна! Ведь от нее одни страданья, мучительные сомнения, томительные ожидания... Любовь... Зачем она? Чтоб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сильных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делать слабыми? Чтобы пьянить рассудок несбыточными мечтаньями? Любовь... Что это такое? Подарок свыше? Простой химический процесс? Обман лукавый, чтоб вводить нас в искушение? Разве может быть влюбленным воин? Он будет негодным в битве... Политик, будучи влюбленным, не сможет думать о делах и государстве... Из-за любви строитель непременно ошибку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сделает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дом построит криво, ведь он под властью чар... Любовь нам ни к чему! С любовью, как с пережитком романтического прошлого, пора давно расстаться. Любовь пора изъять из нашей жизни, а влюбленных собрать всех вместе и изгнать подальше. Любовь надо убить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!...   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без неё, без этой легкомысленной забавы, совсем тоскливо станет на земле!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12+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Платно. Цена: 100 руб. – 350 руб.</w:t>
            </w:r>
            <w:r w:rsidRPr="005B4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Пушкинская карта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Онлайн касса театра – http://quicktickets.ru/syzran-dramaticheskij-teatr-tolstogo</w:t>
            </w:r>
          </w:p>
        </w:tc>
      </w:tr>
      <w:tr w:rsidR="00571E2A" w:rsidRPr="005B468D" w:rsidTr="001B0C38">
        <w:trPr>
          <w:trHeight w:val="20"/>
        </w:trPr>
        <w:tc>
          <w:tcPr>
            <w:tcW w:w="431" w:type="dxa"/>
            <w:shd w:val="clear" w:color="auto" w:fill="auto"/>
          </w:tcPr>
          <w:p w:rsidR="00571E2A" w:rsidRPr="005B468D" w:rsidRDefault="00571E2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60" w:type="dxa"/>
            <w:gridSpan w:val="7"/>
            <w:shd w:val="clear" w:color="auto" w:fill="auto"/>
          </w:tcPr>
          <w:p w:rsidR="00571E2A" w:rsidRPr="00571E2A" w:rsidRDefault="00571E2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Выставки в ноябре</w:t>
            </w:r>
            <w:r w:rsidRPr="00571E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- декабре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01-30.11.2021 с 9:00- 18:00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творческих работ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ердовино</w:t>
            </w:r>
            <w:proofErr w:type="spellEnd"/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филиале 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ердовино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1 по 30 ноября будет действовать выставка творческих работ.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22.11.2021-30.11.2021, 11:00-18:00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декоративно-прикладного творчества "При солнышке-тепло, при матер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и-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добро"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Филиал ДК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.Н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овокашпирский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им.М.Жукова</w:t>
            </w:r>
            <w:proofErr w:type="spellEnd"/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станет подарком самым дорогим и любимым - нашим мамам. Участники Народной самодеятельной студии "Истоки" и кружка декоративно-прикладного творчества "Рукодельница" с нежностью и любовью изготовят свои рукотворные поделки ко Дню матери.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15+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22-30.11.21, 12:00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ДПИ "Маленькие мастера Поволжья"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ДК пос.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Сердовино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(ДК "Восток")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 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 творческих работ  руководителей студии "Образ",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ИЗОстудии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"Акварель", кружка ДПТ "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Очумелые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ручки", посвященная 170-летию Самарской Губернии и 60-летию полета человека в космос.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микрорайона,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01-31.12.21, 9:00 - 18:00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"Зимы  прекрасные творенья" - выставка творческих работ кружков ДПИ "Разноцветный мир" и изостудии "Радуга" в рамках экологической акции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ДМО (ДК "Авангард")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первый месяц зимы ДК "Авангард" проводит выставку творческих работ участников кружков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дпи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"Разноцветный мир" "Зимы прекрасные творенья".  Зима - это самое чудесное время года! Замечательна она и тем, что пробуждает детскую и взрослую фантазию и воображение. Материал, из которого выполнены работы самый разнообразный: нитки, пластиковые бутылки, мишура, ватные диски, ватные палочки, макароны и многое другое. Наши дети, приложив, как всегда, максимум фантазии, творчества и выдумки, создали сказку своими руками. Самые простые, казалось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 работы, вызывают восхищение и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восторг! 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16.11.-20.12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«Треугольник террора»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«Краеведческий музей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Сызрань» (пер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остоевского,34)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Историко-документальная выставка «Треугольник террора» посвящена памяти жертв политических репрессий.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выставке представлены материалы о действовавшем в годы Гражданской войны в Сызрани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уездно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городском концентрационном лагере принудительных работ, документы, отражающие последствия репрессий 20-х годов,  в числе которых личные карточки заключенных, списки лиц, лишенных избирательных прав как церковнослужителей, заявления граждан о восстановлении прав и многое другое.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21.10.-10.12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 художника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В.Скобеева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«Краеведческий музей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Сызрань» (пер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остоевского,34)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Персональная выставка художника из Казани Виталия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Скобеева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Союза Художников России. Участник Российских и Международных выставок. Произведения художника находятся в Государственном музее изобразительных искусств Татарстана, во многих частных отечественных и зарубежных собраниях.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70-350р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17.11-20.12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"Восток в творчестве итальянских и  французских художников"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«Краеведческий музей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Сызрань» Выставочный зал (Свердлова,2)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компьютерных копий (Самара).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70-350 р.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12.11.-12.12.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«Светлая история»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«Краеведческий музей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Сызрань» Выставочный зал (Свердлова,2)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из фондовых коллекций музея рассказывает  историю осветительных приборов.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70-350р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05.10 -30.11.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Мини-выставка «Гражданская оборона»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«Краеведческий музей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Сызрань» (пер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остоевского,34)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Главная цель выставки – приобщение людей к культуре безопасности жизнедеятельности, основным задачам национальных служб гражданской обороны, гражданской защиты и противодействия чрезвычайным ситуациям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10:00-17:30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 «Наша губерния – сердце России»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«Краеведческий музей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Сызрань» (пер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остоевского,34)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Выставка, посвященная 170-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летию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Самарской губернии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На выставке "Наша губерния – сердце России» посетителей познакомят с важнейшими событиями  в истории края, с особенностями уникальной природы и промышленного потенциала.  Представят биографии самарских губернаторов. Дополнят выставку музейные предметы, отражающие многонациональный состав населения. Не малый интерес вызовут наградные документы Почётного гражданина города Сызрань Владимира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Малюганова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 Почетного строителя Виктории  Дитрих, представленные из фондов Краеведческого музея.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571E2A" w:rsidRPr="005B468D" w:rsidTr="00C13B69">
        <w:trPr>
          <w:trHeight w:val="20"/>
        </w:trPr>
        <w:tc>
          <w:tcPr>
            <w:tcW w:w="431" w:type="dxa"/>
            <w:shd w:val="clear" w:color="auto" w:fill="auto"/>
          </w:tcPr>
          <w:p w:rsidR="00571E2A" w:rsidRPr="005B468D" w:rsidRDefault="00571E2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60" w:type="dxa"/>
            <w:gridSpan w:val="7"/>
            <w:shd w:val="clear" w:color="auto" w:fill="auto"/>
          </w:tcPr>
          <w:p w:rsidR="00571E2A" w:rsidRPr="00571E2A" w:rsidRDefault="00571E2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Постоянно действующая экспозиция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Основная экспозиция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«Краеведческий музей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Сызрань»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остоевского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34) 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Раздел историко-этнографический представлен тематическими зонами: «Археология», «История </w:t>
            </w: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освоения и заселения края и основание Сызрани», «Этнография». 2. Раздел «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Усольская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коллекция графов Орловых-Давыдовых» представлена картинной галереей парадных портретов, мебелью, коллекцией редких книг из графской библиотеки, оружием, предметами быта и этнографии. 3. </w:t>
            </w:r>
            <w:proofErr w:type="gram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Естественно-научный</w:t>
            </w:r>
            <w:proofErr w:type="gram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раздел представлен тематическими зонами: «Палеонтология», «Геология и минералогия», «Флора и фауна нашего края», «Шахта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Кашпирская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70-350р.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Основная экспозиция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«Краеведческий музей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Сызрань» Выставочный зал (Свердлова,2)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особняке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М.В.Чернухина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памятнике архитектуры Федерального значения, представлены экспозиции: «Купеческая гостиная», «Кабинет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М.В.Чернухина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», «Уездная медицина», «Музыкальная гостиная», «Творчество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сызранских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художников».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70-350р.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Основная экспозиция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МБУ «Краеведческий музей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Сызрань» Выставочный зал (Свердлова,2)</w:t>
            </w:r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Зале воинской Славы представлены тематические зоны: 1) «Великая Отечественная война» 2) «Страницы военной истории России XX-XXI веков» (Конфликт на острове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Даманский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война в Афганистане, Чеченская война, арсенал </w:t>
            </w:r>
            <w:proofErr w:type="spellStart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Сердовино</w:t>
            </w:r>
            <w:proofErr w:type="spellEnd"/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«Символ мужественности и стойкости» (об авариях на подводных лодках «К-19» и «Курск»).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0+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571E2A" w:rsidRPr="005B468D" w:rsidTr="00433604">
        <w:trPr>
          <w:trHeight w:val="20"/>
        </w:trPr>
        <w:tc>
          <w:tcPr>
            <w:tcW w:w="431" w:type="dxa"/>
            <w:shd w:val="clear" w:color="auto" w:fill="auto"/>
          </w:tcPr>
          <w:p w:rsidR="00571E2A" w:rsidRPr="005B468D" w:rsidRDefault="00571E2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60" w:type="dxa"/>
            <w:gridSpan w:val="7"/>
            <w:shd w:val="clear" w:color="auto" w:fill="auto"/>
          </w:tcPr>
          <w:p w:rsidR="00571E2A" w:rsidRPr="00571E2A" w:rsidRDefault="00571E2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Онлайн-мероприятия в течение месяца</w:t>
            </w:r>
          </w:p>
        </w:tc>
      </w:tr>
      <w:tr w:rsidR="00C218FA" w:rsidRPr="005B468D" w:rsidTr="00571E2A">
        <w:trPr>
          <w:trHeight w:val="20"/>
        </w:trPr>
        <w:tc>
          <w:tcPr>
            <w:tcW w:w="431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10.00 - 17.30</w:t>
            </w:r>
          </w:p>
        </w:tc>
        <w:tc>
          <w:tcPr>
            <w:tcW w:w="2078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Музейный онлайн-проект «Календарь событий»</w:t>
            </w:r>
          </w:p>
        </w:tc>
        <w:tc>
          <w:tcPr>
            <w:tcW w:w="2126" w:type="dxa"/>
            <w:shd w:val="clear" w:color="auto" w:fill="auto"/>
            <w:hideMark/>
          </w:tcPr>
          <w:p w:rsidR="00C218FA" w:rsidRPr="005B468D" w:rsidRDefault="00AF35A6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C218FA" w:rsidRPr="005B468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МБУ «Краеведческий музей г.о. Сызрань» (Пер.Достоевского, 34) http://www.skm-1923.ru Группы VK, OK, </w:t>
              </w:r>
              <w:proofErr w:type="spellStart"/>
              <w:r w:rsidR="00C218FA" w:rsidRPr="005B468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Instagram,Твиттер</w:t>
              </w:r>
              <w:proofErr w:type="spellEnd"/>
            </w:hyperlink>
          </w:p>
        </w:tc>
        <w:tc>
          <w:tcPr>
            <w:tcW w:w="207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5104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Проект рассказывает о событиях 2021г </w:t>
            </w:r>
          </w:p>
        </w:tc>
        <w:tc>
          <w:tcPr>
            <w:tcW w:w="1559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жители города, 6+</w:t>
            </w:r>
          </w:p>
        </w:tc>
        <w:tc>
          <w:tcPr>
            <w:tcW w:w="1417" w:type="dxa"/>
            <w:shd w:val="clear" w:color="auto" w:fill="auto"/>
            <w:hideMark/>
          </w:tcPr>
          <w:p w:rsidR="00C218FA" w:rsidRPr="005B468D" w:rsidRDefault="00C218FA" w:rsidP="005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6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5B468D" w:rsidRDefault="005B468D"/>
    <w:sectPr w:rsidR="005B468D" w:rsidSect="005B46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D"/>
    <w:rsid w:val="00571E2A"/>
    <w:rsid w:val="005B468D"/>
    <w:rsid w:val="006F112F"/>
    <w:rsid w:val="007E2D80"/>
    <w:rsid w:val="009C1033"/>
    <w:rsid w:val="00A76F60"/>
    <w:rsid w:val="00AF35A6"/>
    <w:rsid w:val="00B61928"/>
    <w:rsid w:val="00C218FA"/>
    <w:rsid w:val="00C3184B"/>
    <w:rsid w:val="00E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68D"/>
    <w:rPr>
      <w:color w:val="800080"/>
      <w:u w:val="single"/>
    </w:rPr>
  </w:style>
  <w:style w:type="paragraph" w:customStyle="1" w:styleId="font5">
    <w:name w:val="font5"/>
    <w:basedOn w:val="a"/>
    <w:rsid w:val="005B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B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B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468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84">
    <w:name w:val="xl8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6">
    <w:name w:val="xl10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B4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5B46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58">
    <w:name w:val="xl15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6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68D"/>
    <w:rPr>
      <w:color w:val="800080"/>
      <w:u w:val="single"/>
    </w:rPr>
  </w:style>
  <w:style w:type="paragraph" w:customStyle="1" w:styleId="font5">
    <w:name w:val="font5"/>
    <w:basedOn w:val="a"/>
    <w:rsid w:val="005B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B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B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468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84">
    <w:name w:val="xl8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6">
    <w:name w:val="xl10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B4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5B46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8">
    <w:name w:val="xl11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5B46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6">
    <w:name w:val="xl14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58">
    <w:name w:val="xl158"/>
    <w:basedOn w:val="a"/>
    <w:rsid w:val="005B4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m-19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5262</Words>
  <Characters>29994</Characters>
  <Application>Microsoft Office Word</Application>
  <DocSecurity>0</DocSecurity>
  <Lines>249</Lines>
  <Paragraphs>70</Paragraphs>
  <ScaleCrop>false</ScaleCrop>
  <Company/>
  <LinksUpToDate>false</LinksUpToDate>
  <CharactersWithSpaces>35186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10</cp:revision>
  <dcterms:created xsi:type="dcterms:W3CDTF">2021-11-25T05:19:00Z</dcterms:created>
  <dcterms:modified xsi:type="dcterms:W3CDTF">2021-11-29T11:05:00Z</dcterms:modified>
</cp:coreProperties>
</file>